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A0" w:rsidRDefault="00AC4A69" w:rsidP="00764E07">
      <w:pPr>
        <w:framePr w:w="1695" w:h="1358" w:hSpace="181" w:wrap="auto" w:vAnchor="text" w:hAnchor="page" w:x="5125" w:y="-2538"/>
        <w:ind w:right="-143"/>
        <w:rPr>
          <w:sz w:val="8"/>
          <w:szCs w:val="8"/>
        </w:rPr>
      </w:pPr>
      <w:r>
        <w:rPr>
          <w:noProof/>
          <w:sz w:val="8"/>
          <w:szCs w:val="8"/>
        </w:rPr>
        <w:drawing>
          <wp:inline distT="0" distB="0" distL="0" distR="0">
            <wp:extent cx="760730" cy="80137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4D3" w:rsidRPr="001E41AA" w:rsidRDefault="0052494A" w:rsidP="00820DF3">
      <w:pPr>
        <w:ind w:left="-284"/>
        <w:jc w:val="center"/>
        <w:rPr>
          <w:sz w:val="8"/>
          <w:szCs w:val="8"/>
        </w:rPr>
      </w:pPr>
      <w:r>
        <w:rPr>
          <w:sz w:val="8"/>
          <w:szCs w:val="8"/>
        </w:rPr>
        <w:pict>
          <v:line id="_x0000_s1027" style="position:absolute;left:0;text-align:left;z-index:251656704" from="-63.05pt,-19.95pt" to="538.55pt,-19.95pt" strokeweight="6pt">
            <v:stroke linestyle="thickBetweenThin"/>
          </v:line>
        </w:pict>
      </w:r>
      <w:r>
        <w:rPr>
          <w:sz w:val="8"/>
          <w:szCs w:val="8"/>
        </w:rPr>
        <w:pict>
          <v:rect id="_x0000_s1043" style="position:absolute;left:0;text-align:left;margin-left:287.95pt;margin-top:-138.65pt;width:205.1pt;height:111.6pt;z-index:251657728" stroked="f" strokeweight="0">
            <v:textbox style="mso-next-textbox:#_x0000_s1043" inset="0,0,0,0">
              <w:txbxContent>
                <w:p w:rsidR="00EB4FA0" w:rsidRDefault="00F170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Совет </w:t>
                  </w:r>
                  <w:r w:rsidR="008B4B90">
                    <w:rPr>
                      <w:b/>
                      <w:sz w:val="22"/>
                      <w:szCs w:val="14"/>
                    </w:rPr>
                    <w:t>с</w:t>
                  </w:r>
                  <w:r w:rsidR="00EB4FA0">
                    <w:rPr>
                      <w:b/>
                      <w:sz w:val="22"/>
                      <w:szCs w:val="14"/>
                    </w:rPr>
                    <w:t>ельского поселения</w:t>
                  </w:r>
                </w:p>
                <w:p w:rsidR="00EB4FA0" w:rsidRDefault="008B4B9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Верхнебишиндинский сельсовет м</w:t>
                  </w:r>
                  <w:r w:rsidR="00EB4FA0">
                    <w:rPr>
                      <w:b/>
                      <w:sz w:val="22"/>
                      <w:szCs w:val="14"/>
                    </w:rPr>
                    <w:t>униципального района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Туймазинский район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РЕСПУБЛИКИ БАШКОРТОСТАН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 с.</w:t>
                  </w:r>
                  <w:r w:rsidR="00F17056">
                    <w:rPr>
                      <w:b/>
                      <w:sz w:val="22"/>
                      <w:szCs w:val="14"/>
                    </w:rPr>
                    <w:t xml:space="preserve"> </w:t>
                  </w:r>
                  <w:r>
                    <w:rPr>
                      <w:b/>
                      <w:sz w:val="22"/>
                      <w:szCs w:val="14"/>
                    </w:rPr>
                    <w:t>Верхние Бишинды,</w:t>
                  </w:r>
                </w:p>
                <w:p w:rsidR="00EB4FA0" w:rsidRDefault="00EB4FA0" w:rsidP="00F170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ул.</w:t>
                  </w:r>
                  <w:r w:rsidR="00F17056">
                    <w:rPr>
                      <w:b/>
                      <w:sz w:val="22"/>
                      <w:szCs w:val="14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2"/>
                      <w:szCs w:val="14"/>
                    </w:rPr>
                    <w:t>Школьная</w:t>
                  </w:r>
                  <w:proofErr w:type="gramEnd"/>
                  <w:r>
                    <w:rPr>
                      <w:b/>
                      <w:sz w:val="22"/>
                      <w:szCs w:val="14"/>
                    </w:rPr>
                    <w:t>,</w:t>
                  </w:r>
                  <w:r w:rsidR="00F17056">
                    <w:rPr>
                      <w:b/>
                      <w:sz w:val="22"/>
                      <w:szCs w:val="14"/>
                    </w:rPr>
                    <w:t xml:space="preserve"> </w:t>
                  </w:r>
                  <w:r>
                    <w:rPr>
                      <w:b/>
                      <w:sz w:val="22"/>
                      <w:szCs w:val="14"/>
                    </w:rPr>
                    <w:t xml:space="preserve">1 </w:t>
                  </w:r>
                  <w:r>
                    <w:rPr>
                      <w:sz w:val="22"/>
                      <w:szCs w:val="14"/>
                    </w:rPr>
                    <w:t xml:space="preserve">  </w:t>
                  </w:r>
                  <w:r>
                    <w:rPr>
                      <w:b/>
                      <w:sz w:val="22"/>
                      <w:szCs w:val="14"/>
                    </w:rPr>
                    <w:t>тел.3</w:t>
                  </w:r>
                  <w:r w:rsidR="001C6361">
                    <w:rPr>
                      <w:b/>
                      <w:sz w:val="22"/>
                      <w:szCs w:val="14"/>
                    </w:rPr>
                    <w:t>1</w:t>
                  </w:r>
                  <w:r>
                    <w:rPr>
                      <w:b/>
                      <w:sz w:val="22"/>
                      <w:szCs w:val="14"/>
                    </w:rPr>
                    <w:t>-</w:t>
                  </w:r>
                  <w:r w:rsidR="001C6361">
                    <w:rPr>
                      <w:b/>
                      <w:sz w:val="22"/>
                      <w:szCs w:val="14"/>
                    </w:rPr>
                    <w:t>2</w:t>
                  </w:r>
                  <w:r>
                    <w:rPr>
                      <w:b/>
                      <w:sz w:val="22"/>
                      <w:szCs w:val="14"/>
                    </w:rPr>
                    <w:t>-43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</w:t>
                  </w:r>
                  <w:r w:rsidR="00F17056">
                    <w:rPr>
                      <w:b/>
                      <w:sz w:val="22"/>
                      <w:szCs w:val="14"/>
                    </w:rPr>
                    <w:t>001979   ОГРН  1060269017335</w:t>
                  </w:r>
                </w:p>
                <w:p w:rsidR="00F17056" w:rsidRDefault="00F17056">
                  <w:pPr>
                    <w:jc w:val="center"/>
                    <w:rPr>
                      <w:sz w:val="22"/>
                      <w:szCs w:val="14"/>
                    </w:rPr>
                  </w:pPr>
                </w:p>
                <w:p w:rsidR="00EB4FA0" w:rsidRDefault="00EB4FA0">
                  <w:pPr>
                    <w:jc w:val="center"/>
                    <w:rPr>
                      <w:rFonts w:ascii="Arial New Bash" w:hAnsi="Arial New Bash"/>
                      <w:sz w:val="24"/>
                      <w:szCs w:val="14"/>
                    </w:rPr>
                  </w:pPr>
                </w:p>
              </w:txbxContent>
            </v:textbox>
          </v:rect>
        </w:pict>
      </w:r>
      <w:r>
        <w:rPr>
          <w:sz w:val="8"/>
          <w:szCs w:val="8"/>
        </w:rPr>
        <w:pict>
          <v:rect id="_x0000_s1044" style="position:absolute;left:0;text-align:left;margin-left:-72.05pt;margin-top:-138.65pt;width:250.9pt;height:111.6pt;z-index:251658752" stroked="f" strokeweight="0">
            <v:textbox style="mso-next-textbox:#_x0000_s1044" inset="0,0,0,0">
              <w:txbxContent>
                <w:p w:rsidR="00EB4FA0" w:rsidRDefault="00EB4FA0">
                  <w:pPr>
                    <w:pStyle w:val="31"/>
                    <w:ind w:right="145"/>
                    <w:jc w:val="left"/>
                    <w:rPr>
                      <w:rFonts w:ascii="Arial New Bash" w:hAnsi="Arial New Bash"/>
                      <w:sz w:val="22"/>
                      <w:szCs w:val="14"/>
                    </w:rPr>
                  </w:pPr>
                  <w:r>
                    <w:rPr>
                      <w:rFonts w:ascii="Arial New Bash" w:hAnsi="Arial New Bash"/>
                      <w:sz w:val="10"/>
                      <w:szCs w:val="10"/>
                    </w:rPr>
                    <w:t xml:space="preserve">          </w:t>
                  </w:r>
                  <w:r w:rsidR="004A12E7">
                    <w:rPr>
                      <w:rFonts w:ascii="Arial New Bash" w:hAnsi="Arial New Bash"/>
                      <w:sz w:val="10"/>
                      <w:szCs w:val="10"/>
                    </w:rPr>
                    <w:t xml:space="preserve">                 </w:t>
                  </w:r>
                  <w:r>
                    <w:rPr>
                      <w:rFonts w:ascii="Arial New Bash" w:hAnsi="Arial New Bash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БАШКОРТОСТАН РЕСПУБЛИКА</w:t>
                  </w:r>
                  <w:r w:rsidR="001B5F1D">
                    <w:rPr>
                      <w:rFonts w:ascii="Arial New Bash" w:hAnsi="Arial New Bash"/>
                      <w:sz w:val="22"/>
                      <w:szCs w:val="14"/>
                      <w:lang w:val="tt-RU"/>
                    </w:rPr>
                    <w:t>Һ</w:t>
                  </w:r>
                  <w:proofErr w:type="gramStart"/>
                  <w:r>
                    <w:rPr>
                      <w:rFonts w:ascii="Arial New Bash" w:hAnsi="Arial New Bash"/>
                      <w:sz w:val="22"/>
                      <w:szCs w:val="14"/>
                    </w:rPr>
                    <w:t>Ы</w:t>
                  </w:r>
                  <w:proofErr w:type="gramEnd"/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Туймазы районы</w:t>
                  </w:r>
                </w:p>
                <w:p w:rsidR="00EB4FA0" w:rsidRPr="001B5F1D" w:rsidRDefault="008B4B90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 w:rsidR="001B5F1D">
                    <w:rPr>
                      <w:b/>
                      <w:sz w:val="22"/>
                      <w:szCs w:val="14"/>
                    </w:rPr>
                    <w:t>униципаль районыны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ң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 w:rsidR="001B5F1D">
                    <w:rPr>
                      <w:b/>
                      <w:sz w:val="22"/>
                      <w:szCs w:val="14"/>
                    </w:rPr>
                    <w:t>рге Биш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е</w:t>
                  </w:r>
                  <w:r>
                    <w:rPr>
                      <w:b/>
                      <w:sz w:val="22"/>
                      <w:szCs w:val="14"/>
                    </w:rPr>
                    <w:t>нде ауыл советы</w:t>
                  </w:r>
                </w:p>
                <w:p w:rsidR="00EB4FA0" w:rsidRPr="00F17056" w:rsidRDefault="008B4B90" w:rsidP="008B4B90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</w:t>
                  </w:r>
                  <w:r w:rsidR="001B5F1D">
                    <w:rPr>
                      <w:b/>
                      <w:sz w:val="22"/>
                      <w:szCs w:val="14"/>
                    </w:rPr>
                    <w:t>уыл бил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proofErr w:type="gramStart"/>
                  <w:r w:rsidR="001B5F1D">
                    <w:rPr>
                      <w:b/>
                      <w:sz w:val="22"/>
                      <w:szCs w:val="14"/>
                    </w:rPr>
                    <w:t>м</w:t>
                  </w:r>
                  <w:proofErr w:type="gramEnd"/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="00EB4FA0">
                    <w:rPr>
                      <w:b/>
                      <w:sz w:val="22"/>
                      <w:szCs w:val="14"/>
                      <w:lang w:val="en-US"/>
                    </w:rPr>
                    <w:t>h</w:t>
                  </w:r>
                  <w:r w:rsidR="00F17056">
                    <w:rPr>
                      <w:b/>
                      <w:sz w:val="22"/>
                      <w:szCs w:val="14"/>
                    </w:rPr>
                    <w:t>е  Советы</w:t>
                  </w:r>
                </w:p>
                <w:p w:rsidR="00EB4FA0" w:rsidRDefault="00EB4FA0" w:rsidP="00C352E9">
                  <w:pPr>
                    <w:ind w:right="344"/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</w:t>
                  </w:r>
                  <w:r w:rsidR="00F17056">
                    <w:rPr>
                      <w:b/>
                      <w:sz w:val="22"/>
                      <w:szCs w:val="14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proofErr w:type="gramEnd"/>
                  <w:r>
                    <w:rPr>
                      <w:b/>
                      <w:sz w:val="22"/>
                      <w:szCs w:val="14"/>
                    </w:rPr>
                    <w:t>рге  Бишенде ауылы</w:t>
                  </w:r>
                  <w:r w:rsidR="00C352E9">
                    <w:rPr>
                      <w:b/>
                      <w:sz w:val="22"/>
                      <w:szCs w:val="14"/>
                    </w:rPr>
                    <w:t>,</w:t>
                  </w:r>
                </w:p>
                <w:p w:rsidR="00EB4FA0" w:rsidRDefault="001B5F1D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кт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proofErr w:type="gramStart"/>
                  <w:r w:rsidR="00EB4FA0">
                    <w:rPr>
                      <w:b/>
                      <w:sz w:val="22"/>
                      <w:szCs w:val="14"/>
                    </w:rPr>
                    <w:t>п</w:t>
                  </w:r>
                  <w:proofErr w:type="gramEnd"/>
                  <w:r w:rsidR="00EB4FA0">
                    <w:rPr>
                      <w:b/>
                      <w:sz w:val="22"/>
                      <w:szCs w:val="14"/>
                    </w:rPr>
                    <w:t xml:space="preserve">  урамы,</w:t>
                  </w:r>
                  <w:r w:rsidR="00F17056">
                    <w:rPr>
                      <w:b/>
                      <w:sz w:val="22"/>
                      <w:szCs w:val="14"/>
                    </w:rPr>
                    <w:t xml:space="preserve"> </w:t>
                  </w:r>
                  <w:r w:rsidR="00EB4FA0">
                    <w:rPr>
                      <w:b/>
                      <w:sz w:val="22"/>
                      <w:szCs w:val="14"/>
                    </w:rPr>
                    <w:t>1       тел. 3</w:t>
                  </w:r>
                  <w:r w:rsidR="001C6361">
                    <w:rPr>
                      <w:b/>
                      <w:sz w:val="22"/>
                      <w:szCs w:val="14"/>
                    </w:rPr>
                    <w:t>1</w:t>
                  </w:r>
                  <w:r w:rsidR="00EB4FA0">
                    <w:rPr>
                      <w:b/>
                      <w:sz w:val="22"/>
                      <w:szCs w:val="14"/>
                    </w:rPr>
                    <w:t>-</w:t>
                  </w:r>
                  <w:r w:rsidR="001C6361">
                    <w:rPr>
                      <w:b/>
                      <w:sz w:val="22"/>
                      <w:szCs w:val="14"/>
                    </w:rPr>
                    <w:t>2</w:t>
                  </w:r>
                  <w:r w:rsidR="00EB4FA0">
                    <w:rPr>
                      <w:b/>
                      <w:sz w:val="22"/>
                      <w:szCs w:val="14"/>
                    </w:rPr>
                    <w:t>-43</w:t>
                  </w:r>
                </w:p>
                <w:p w:rsidR="00EB4FA0" w:rsidRDefault="00C352E9" w:rsidP="00C352E9">
                  <w:pPr>
                    <w:rPr>
                      <w:b/>
                      <w:sz w:val="22"/>
                      <w:szCs w:val="16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       </w:t>
                  </w:r>
                  <w:r w:rsidR="004A12E7">
                    <w:rPr>
                      <w:b/>
                      <w:sz w:val="22"/>
                      <w:szCs w:val="14"/>
                    </w:rPr>
                    <w:t xml:space="preserve">      </w:t>
                  </w:r>
                  <w:r w:rsidR="00F17056">
                    <w:rPr>
                      <w:b/>
                      <w:sz w:val="22"/>
                      <w:szCs w:val="14"/>
                    </w:rPr>
                    <w:t>ИНН 0244001979      ОГРН 1060269017335</w:t>
                  </w:r>
                </w:p>
                <w:p w:rsidR="00EB4FA0" w:rsidRPr="00F17056" w:rsidRDefault="00EB4FA0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  <w:p w:rsidR="00EB4FA0" w:rsidRPr="00F17056" w:rsidRDefault="00EB4FA0">
                  <w:pPr>
                    <w:rPr>
                      <w:sz w:val="22"/>
                      <w:szCs w:val="16"/>
                    </w:rPr>
                  </w:pPr>
                </w:p>
                <w:p w:rsidR="00EB4FA0" w:rsidRDefault="00EB4FA0">
                  <w:pPr>
                    <w:rPr>
                      <w:sz w:val="22"/>
                      <w:szCs w:val="8"/>
                    </w:rPr>
                  </w:pPr>
                  <w:r w:rsidRPr="00F17056">
                    <w:rPr>
                      <w:sz w:val="22"/>
                      <w:szCs w:val="8"/>
                    </w:rPr>
                    <w:tab/>
                  </w:r>
                </w:p>
                <w:p w:rsidR="00EB4FA0" w:rsidRDefault="00EB4FA0">
                  <w:pPr>
                    <w:jc w:val="center"/>
                    <w:rPr>
                      <w:sz w:val="22"/>
                      <w:szCs w:val="8"/>
                    </w:rPr>
                  </w:pPr>
                </w:p>
                <w:p w:rsidR="00EB4FA0" w:rsidRDefault="00EB4FA0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  <w:r>
                    <w:rPr>
                      <w:sz w:val="22"/>
                      <w:szCs w:val="8"/>
                    </w:rPr>
                    <w:t xml:space="preserve">         </w:t>
                  </w:r>
                </w:p>
                <w:p w:rsidR="00EB4FA0" w:rsidRDefault="00EB4FA0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  <w:p w:rsidR="00EB4FA0" w:rsidRDefault="00EB4FA0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</w:txbxContent>
            </v:textbox>
          </v:rect>
        </w:pict>
      </w:r>
      <w:r w:rsidR="00EB4FA0">
        <w:rPr>
          <w:sz w:val="8"/>
          <w:szCs w:val="8"/>
        </w:rPr>
        <w:t xml:space="preserve"> </w:t>
      </w:r>
      <w:r w:rsidR="00470688" w:rsidRPr="00771637">
        <w:rPr>
          <w:rFonts w:ascii="Lucida Sans Unicode" w:hAnsi="Lucida Sans Unicode"/>
          <w:b/>
          <w:sz w:val="28"/>
          <w:szCs w:val="28"/>
          <w:lang w:val="be-BY"/>
        </w:rPr>
        <w:t>Ҡ</w:t>
      </w:r>
      <w:r w:rsidR="00470688" w:rsidRPr="00771637">
        <w:rPr>
          <w:b/>
          <w:sz w:val="28"/>
          <w:szCs w:val="28"/>
          <w:lang w:val="be-BY"/>
        </w:rPr>
        <w:t xml:space="preserve"> А Р А Р                           </w:t>
      </w:r>
      <w:r w:rsidR="00161E74">
        <w:rPr>
          <w:b/>
          <w:sz w:val="28"/>
          <w:szCs w:val="28"/>
          <w:lang w:val="be-BY"/>
        </w:rPr>
        <w:t xml:space="preserve">                       </w:t>
      </w:r>
      <w:r w:rsidR="00F63513">
        <w:rPr>
          <w:b/>
          <w:sz w:val="28"/>
          <w:szCs w:val="28"/>
          <w:lang w:val="be-BY"/>
        </w:rPr>
        <w:t xml:space="preserve">                     </w:t>
      </w:r>
      <w:r w:rsidR="00470688" w:rsidRPr="00771637">
        <w:rPr>
          <w:b/>
          <w:sz w:val="28"/>
          <w:szCs w:val="28"/>
          <w:lang w:val="be-BY"/>
        </w:rPr>
        <w:t xml:space="preserve"> Р Е Ш Е Н И Е</w:t>
      </w:r>
    </w:p>
    <w:p w:rsidR="00A17101" w:rsidRPr="00450A60" w:rsidRDefault="00A17101" w:rsidP="002768BA">
      <w:pPr>
        <w:jc w:val="both"/>
        <w:rPr>
          <w:sz w:val="28"/>
          <w:szCs w:val="28"/>
          <w:lang w:val="be-BY"/>
        </w:rPr>
      </w:pPr>
    </w:p>
    <w:p w:rsidR="00EF0A84" w:rsidRPr="00AF0995" w:rsidRDefault="00A850CC" w:rsidP="00AF0995">
      <w:pPr>
        <w:jc w:val="center"/>
        <w:rPr>
          <w:b/>
          <w:sz w:val="28"/>
          <w:szCs w:val="28"/>
        </w:rPr>
      </w:pPr>
      <w:r w:rsidRPr="00AF0995">
        <w:rPr>
          <w:b/>
          <w:sz w:val="28"/>
          <w:szCs w:val="28"/>
        </w:rPr>
        <w:t>Об установлении предельных размеров земельных участков, предоставляемых в собственность граждан</w:t>
      </w:r>
    </w:p>
    <w:p w:rsidR="00EF0A84" w:rsidRPr="005C59B3" w:rsidRDefault="00EF0A84" w:rsidP="00EF0A84">
      <w:pPr>
        <w:rPr>
          <w:sz w:val="28"/>
          <w:szCs w:val="28"/>
        </w:rPr>
      </w:pPr>
      <w:r w:rsidRPr="005C59B3">
        <w:rPr>
          <w:sz w:val="28"/>
          <w:szCs w:val="28"/>
        </w:rPr>
        <w:t xml:space="preserve"> </w:t>
      </w:r>
    </w:p>
    <w:p w:rsidR="00EF0A84" w:rsidRPr="00AF0995" w:rsidRDefault="00EF0A84" w:rsidP="00EF0A84">
      <w:pPr>
        <w:ind w:firstLine="709"/>
        <w:jc w:val="both"/>
        <w:rPr>
          <w:sz w:val="24"/>
          <w:szCs w:val="24"/>
        </w:rPr>
      </w:pPr>
      <w:r w:rsidRPr="00AF0995">
        <w:rPr>
          <w:sz w:val="24"/>
          <w:szCs w:val="24"/>
        </w:rPr>
        <w:t xml:space="preserve">В соответствии </w:t>
      </w:r>
      <w:r w:rsidR="00A850CC" w:rsidRPr="00AF0995">
        <w:rPr>
          <w:sz w:val="24"/>
          <w:szCs w:val="24"/>
        </w:rPr>
        <w:t xml:space="preserve">с Земельным кодексом Российской Федерации, с Законом Республики Башкортостан «О регулировании земельных отношений в Республике Башкортостан, </w:t>
      </w:r>
      <w:r w:rsidRPr="00AF0995">
        <w:rPr>
          <w:sz w:val="24"/>
          <w:szCs w:val="24"/>
        </w:rPr>
        <w:t xml:space="preserve"> Совет сельского поселения Верхнебишиндинский сельсовет муниципального района Туймазинский район Республики Башкортостан </w:t>
      </w:r>
    </w:p>
    <w:p w:rsidR="00EF0A84" w:rsidRPr="00AF0995" w:rsidRDefault="00EF0A84" w:rsidP="00EF0A84">
      <w:pPr>
        <w:jc w:val="center"/>
        <w:rPr>
          <w:sz w:val="24"/>
          <w:szCs w:val="24"/>
        </w:rPr>
      </w:pPr>
      <w:r w:rsidRPr="00AF0995">
        <w:rPr>
          <w:sz w:val="24"/>
          <w:szCs w:val="24"/>
        </w:rPr>
        <w:t>РЕШИЛ:</w:t>
      </w:r>
    </w:p>
    <w:p w:rsidR="00AF0995" w:rsidRPr="00AF0995" w:rsidRDefault="00AF0995" w:rsidP="00AF0995">
      <w:pPr>
        <w:numPr>
          <w:ilvl w:val="0"/>
          <w:numId w:val="34"/>
        </w:numPr>
        <w:jc w:val="both"/>
        <w:rPr>
          <w:sz w:val="24"/>
          <w:szCs w:val="24"/>
        </w:rPr>
      </w:pPr>
      <w:r w:rsidRPr="00AF0995">
        <w:rPr>
          <w:sz w:val="24"/>
          <w:szCs w:val="24"/>
        </w:rPr>
        <w:t>Установить предельные размеры земельных участков, представляемых гражданам однократно и бесплатно в собственность находящихся в государственной и муниципальной собственности:</w:t>
      </w:r>
    </w:p>
    <w:p w:rsidR="00AF0995" w:rsidRPr="00AF0995" w:rsidRDefault="00AF0995" w:rsidP="00AF0995">
      <w:pPr>
        <w:ind w:left="786"/>
        <w:jc w:val="both"/>
        <w:rPr>
          <w:sz w:val="24"/>
          <w:szCs w:val="24"/>
        </w:rPr>
      </w:pPr>
      <w:r w:rsidRPr="00AF0995">
        <w:rPr>
          <w:sz w:val="24"/>
          <w:szCs w:val="24"/>
        </w:rPr>
        <w:t>- для ведения личного подсобного хозяйства в черте населенных пунктов от 0,05 га до 0,5 га;</w:t>
      </w:r>
    </w:p>
    <w:p w:rsidR="00AF0995" w:rsidRPr="00AF0995" w:rsidRDefault="00AF0995" w:rsidP="00AF0995">
      <w:pPr>
        <w:jc w:val="both"/>
        <w:rPr>
          <w:sz w:val="24"/>
          <w:szCs w:val="24"/>
        </w:rPr>
      </w:pPr>
      <w:r w:rsidRPr="00AF0995">
        <w:rPr>
          <w:sz w:val="24"/>
          <w:szCs w:val="24"/>
        </w:rPr>
        <w:t xml:space="preserve">        - для индивидуального жилищного строительства от 0,05 га до 0,</w:t>
      </w:r>
      <w:r w:rsidR="00FF13A0">
        <w:rPr>
          <w:sz w:val="24"/>
          <w:szCs w:val="24"/>
        </w:rPr>
        <w:t>20</w:t>
      </w:r>
      <w:r w:rsidRPr="00AF0995">
        <w:rPr>
          <w:sz w:val="24"/>
          <w:szCs w:val="24"/>
        </w:rPr>
        <w:t xml:space="preserve"> га;</w:t>
      </w:r>
    </w:p>
    <w:p w:rsidR="00AF0995" w:rsidRPr="00AF0995" w:rsidRDefault="00AF0995" w:rsidP="00AF099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0995">
        <w:rPr>
          <w:sz w:val="24"/>
          <w:szCs w:val="24"/>
        </w:rPr>
        <w:t>- для ведения садоводства</w:t>
      </w:r>
      <w:r w:rsidR="00FF13A0">
        <w:rPr>
          <w:sz w:val="24"/>
          <w:szCs w:val="24"/>
        </w:rPr>
        <w:t>, огородничества</w:t>
      </w:r>
      <w:r w:rsidRPr="00AF0995">
        <w:rPr>
          <w:sz w:val="24"/>
          <w:szCs w:val="24"/>
        </w:rPr>
        <w:t xml:space="preserve"> - от </w:t>
      </w:r>
      <w:smartTag w:uri="urn:schemas-microsoft-com:office:smarttags" w:element="metricconverter">
        <w:smartTagPr>
          <w:attr w:name="ProductID" w:val="0,04 га"/>
        </w:smartTagPr>
        <w:r w:rsidRPr="00AF0995">
          <w:rPr>
            <w:sz w:val="24"/>
            <w:szCs w:val="24"/>
          </w:rPr>
          <w:t>0,04 га</w:t>
        </w:r>
      </w:smartTag>
      <w:r w:rsidRPr="00AF0995">
        <w:rPr>
          <w:sz w:val="24"/>
          <w:szCs w:val="24"/>
        </w:rPr>
        <w:t xml:space="preserve"> до </w:t>
      </w:r>
      <w:smartTag w:uri="urn:schemas-microsoft-com:office:smarttags" w:element="metricconverter">
        <w:smartTagPr>
          <w:attr w:name="ProductID" w:val="0,15 га"/>
        </w:smartTagPr>
        <w:r w:rsidRPr="00AF0995">
          <w:rPr>
            <w:sz w:val="24"/>
            <w:szCs w:val="24"/>
          </w:rPr>
          <w:t>0,15 га</w:t>
        </w:r>
      </w:smartTag>
      <w:r w:rsidRPr="00AF0995">
        <w:rPr>
          <w:sz w:val="24"/>
          <w:szCs w:val="24"/>
        </w:rPr>
        <w:t>;</w:t>
      </w:r>
    </w:p>
    <w:p w:rsidR="00AF0995" w:rsidRPr="00AF0995" w:rsidRDefault="00AF0995" w:rsidP="00AF099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0995">
        <w:rPr>
          <w:sz w:val="24"/>
          <w:szCs w:val="24"/>
        </w:rPr>
        <w:t xml:space="preserve">- для ведения животноводства - от </w:t>
      </w:r>
      <w:r w:rsidR="007D2E23">
        <w:rPr>
          <w:sz w:val="24"/>
          <w:szCs w:val="24"/>
        </w:rPr>
        <w:t>0,5</w:t>
      </w:r>
      <w:r w:rsidRPr="00AF0995">
        <w:rPr>
          <w:sz w:val="24"/>
          <w:szCs w:val="24"/>
        </w:rPr>
        <w:t xml:space="preserve"> га до </w:t>
      </w:r>
      <w:smartTag w:uri="urn:schemas-microsoft-com:office:smarttags" w:element="metricconverter">
        <w:smartTagPr>
          <w:attr w:name="ProductID" w:val="3 га"/>
        </w:smartTagPr>
        <w:r w:rsidRPr="00AF0995">
          <w:rPr>
            <w:sz w:val="24"/>
            <w:szCs w:val="24"/>
          </w:rPr>
          <w:t>3 га</w:t>
        </w:r>
      </w:smartTag>
      <w:r w:rsidRPr="00AF0995">
        <w:rPr>
          <w:sz w:val="24"/>
          <w:szCs w:val="24"/>
        </w:rPr>
        <w:t>;</w:t>
      </w:r>
    </w:p>
    <w:p w:rsidR="00AF0995" w:rsidRPr="00AF0995" w:rsidRDefault="00AF0995" w:rsidP="00AF099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0995">
        <w:rPr>
          <w:sz w:val="24"/>
          <w:szCs w:val="24"/>
        </w:rPr>
        <w:t xml:space="preserve">-  для дачного строительства - от </w:t>
      </w:r>
      <w:smartTag w:uri="urn:schemas-microsoft-com:office:smarttags" w:element="metricconverter">
        <w:smartTagPr>
          <w:attr w:name="ProductID" w:val="0,05 га"/>
        </w:smartTagPr>
        <w:r w:rsidRPr="00AF0995">
          <w:rPr>
            <w:sz w:val="24"/>
            <w:szCs w:val="24"/>
          </w:rPr>
          <w:t>0,05 га</w:t>
        </w:r>
      </w:smartTag>
      <w:r w:rsidRPr="00AF0995">
        <w:rPr>
          <w:sz w:val="24"/>
          <w:szCs w:val="24"/>
        </w:rPr>
        <w:t xml:space="preserve"> до </w:t>
      </w:r>
      <w:smartTag w:uri="urn:schemas-microsoft-com:office:smarttags" w:element="metricconverter">
        <w:smartTagPr>
          <w:attr w:name="ProductID" w:val="0,20 га"/>
        </w:smartTagPr>
        <w:r w:rsidRPr="00AF0995">
          <w:rPr>
            <w:sz w:val="24"/>
            <w:szCs w:val="24"/>
          </w:rPr>
          <w:t>0,20 га;</w:t>
        </w:r>
      </w:smartTag>
    </w:p>
    <w:p w:rsidR="00AF0995" w:rsidRPr="00AF0995" w:rsidRDefault="00AF0995" w:rsidP="00AF099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0995">
        <w:rPr>
          <w:sz w:val="24"/>
          <w:szCs w:val="24"/>
        </w:rPr>
        <w:t>-для ведения крестьянского (фермерского) хозяйства-до 0,5 га;</w:t>
      </w:r>
    </w:p>
    <w:p w:rsidR="00AF0995" w:rsidRPr="00AF0995" w:rsidRDefault="00AF0995" w:rsidP="00AF099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0995">
        <w:rPr>
          <w:sz w:val="24"/>
          <w:szCs w:val="24"/>
        </w:rPr>
        <w:t>2. Минимальные размеры образуемых новых земельных участков, формируемых из земель сельскохозяйственного назначения и необходимых для осуществления эффективного и высокотехнологичного сельскохозяйственного производства с учетом целей их предполагаемого (разрешенного) использования</w:t>
      </w:r>
    </w:p>
    <w:p w:rsidR="00AF0995" w:rsidRPr="00AF0995" w:rsidRDefault="00AF0995" w:rsidP="00AF099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0995">
        <w:rPr>
          <w:sz w:val="24"/>
          <w:szCs w:val="24"/>
        </w:rPr>
        <w:t>- для получения сельскохозяйственной продукции на открытых грунтах 50 га;</w:t>
      </w:r>
    </w:p>
    <w:p w:rsidR="00AF0995" w:rsidRPr="00AF0995" w:rsidRDefault="00AF0995" w:rsidP="00AF099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0995">
        <w:rPr>
          <w:sz w:val="24"/>
          <w:szCs w:val="24"/>
        </w:rPr>
        <w:t>- для получения сельскохозяйственной продукции на закрытых грунтах в теплицах 0,5 га</w:t>
      </w:r>
    </w:p>
    <w:p w:rsidR="00AF0995" w:rsidRPr="00AF0995" w:rsidRDefault="00AF0995" w:rsidP="00AF0995">
      <w:pPr>
        <w:ind w:firstLine="426"/>
        <w:jc w:val="both"/>
        <w:rPr>
          <w:sz w:val="24"/>
          <w:szCs w:val="24"/>
        </w:rPr>
      </w:pPr>
      <w:r w:rsidRPr="00AF0995">
        <w:rPr>
          <w:sz w:val="24"/>
          <w:szCs w:val="24"/>
        </w:rPr>
        <w:t>3. Признать утратившим силу решение Совета сельского поселения Верхнебишиндинский сельсовет муниципального района Туймазинский район Республики Башкортостан №87 от 21 февраля 2006 года.</w:t>
      </w:r>
    </w:p>
    <w:p w:rsidR="00AF0995" w:rsidRPr="00AF0995" w:rsidRDefault="00AF0995" w:rsidP="00AF0995">
      <w:pPr>
        <w:ind w:firstLine="426"/>
        <w:jc w:val="both"/>
        <w:rPr>
          <w:sz w:val="24"/>
          <w:szCs w:val="24"/>
        </w:rPr>
      </w:pPr>
      <w:r w:rsidRPr="00AF0995">
        <w:rPr>
          <w:sz w:val="24"/>
          <w:szCs w:val="24"/>
        </w:rPr>
        <w:t>4. Контроль по выполнению данного решения возложить на постоянную комиссию Совета сельского поселения Верхнебишиндинский сельсовет по развитию предпринимательства, земельным вопросам, благоустройству и экологии (Фазлиахметова Р.А.)</w:t>
      </w:r>
    </w:p>
    <w:p w:rsidR="00AF0995" w:rsidRPr="00AF0995" w:rsidRDefault="00AF0995" w:rsidP="00AF0995">
      <w:pPr>
        <w:ind w:firstLine="426"/>
        <w:jc w:val="both"/>
        <w:rPr>
          <w:sz w:val="24"/>
          <w:szCs w:val="24"/>
        </w:rPr>
      </w:pPr>
      <w:r w:rsidRPr="00AF0995">
        <w:rPr>
          <w:sz w:val="24"/>
          <w:szCs w:val="24"/>
        </w:rPr>
        <w:t>5. Решение вступает в силу со дня принятия.</w:t>
      </w:r>
    </w:p>
    <w:p w:rsidR="00AF0995" w:rsidRDefault="00AF0995" w:rsidP="00AF0995">
      <w:pPr>
        <w:jc w:val="both"/>
        <w:rPr>
          <w:sz w:val="24"/>
          <w:szCs w:val="24"/>
        </w:rPr>
      </w:pPr>
    </w:p>
    <w:p w:rsidR="00AF0995" w:rsidRPr="00AF0995" w:rsidRDefault="00AF0995" w:rsidP="00AF0995">
      <w:pPr>
        <w:jc w:val="both"/>
        <w:rPr>
          <w:sz w:val="24"/>
          <w:szCs w:val="24"/>
        </w:rPr>
      </w:pPr>
      <w:r w:rsidRPr="00AF0995">
        <w:rPr>
          <w:sz w:val="24"/>
          <w:szCs w:val="24"/>
        </w:rPr>
        <w:t xml:space="preserve">Глава  сельского поселения </w:t>
      </w:r>
    </w:p>
    <w:p w:rsidR="00AF0995" w:rsidRPr="00AF0995" w:rsidRDefault="00AF0995" w:rsidP="00AF0995">
      <w:pPr>
        <w:jc w:val="both"/>
        <w:rPr>
          <w:sz w:val="24"/>
          <w:szCs w:val="24"/>
        </w:rPr>
      </w:pPr>
      <w:r w:rsidRPr="00AF0995">
        <w:rPr>
          <w:sz w:val="24"/>
          <w:szCs w:val="24"/>
        </w:rPr>
        <w:t xml:space="preserve">Верхнебишиндинский сельсовет                                                Р.А.Миннуллин            </w:t>
      </w:r>
    </w:p>
    <w:p w:rsidR="00AF0995" w:rsidRPr="00AF0995" w:rsidRDefault="00AF0995" w:rsidP="00AF0995">
      <w:pPr>
        <w:ind w:firstLine="426"/>
        <w:jc w:val="both"/>
        <w:rPr>
          <w:sz w:val="24"/>
          <w:szCs w:val="24"/>
        </w:rPr>
      </w:pPr>
    </w:p>
    <w:p w:rsidR="00AF0995" w:rsidRPr="00AF0995" w:rsidRDefault="00AF0995" w:rsidP="00AF0995">
      <w:pPr>
        <w:ind w:firstLine="426"/>
        <w:jc w:val="both"/>
        <w:rPr>
          <w:sz w:val="24"/>
          <w:szCs w:val="24"/>
        </w:rPr>
      </w:pPr>
      <w:r w:rsidRPr="00AF0995">
        <w:rPr>
          <w:sz w:val="24"/>
          <w:szCs w:val="24"/>
        </w:rPr>
        <w:t>10 апреля 2015г.</w:t>
      </w:r>
    </w:p>
    <w:p w:rsidR="00AF0995" w:rsidRPr="00AF0995" w:rsidRDefault="00AF0995" w:rsidP="00AF0995">
      <w:pPr>
        <w:ind w:firstLine="426"/>
        <w:jc w:val="both"/>
        <w:rPr>
          <w:sz w:val="24"/>
          <w:szCs w:val="24"/>
        </w:rPr>
      </w:pPr>
      <w:r w:rsidRPr="00AF0995">
        <w:rPr>
          <w:sz w:val="24"/>
          <w:szCs w:val="24"/>
        </w:rPr>
        <w:t>№ 219</w:t>
      </w:r>
    </w:p>
    <w:p w:rsidR="00A850CC" w:rsidRDefault="00A850CC" w:rsidP="00A850CC">
      <w:pPr>
        <w:ind w:left="786"/>
        <w:jc w:val="both"/>
        <w:rPr>
          <w:sz w:val="28"/>
          <w:szCs w:val="28"/>
        </w:rPr>
      </w:pPr>
    </w:p>
    <w:p w:rsidR="00EF0A84" w:rsidRPr="005C59B3" w:rsidRDefault="00EF0A84" w:rsidP="00EF0A84">
      <w:pPr>
        <w:rPr>
          <w:sz w:val="28"/>
          <w:szCs w:val="28"/>
        </w:rPr>
      </w:pPr>
    </w:p>
    <w:sectPr w:rsidR="00EF0A84" w:rsidRPr="005C59B3" w:rsidSect="00820DF3">
      <w:pgSz w:w="11906" w:h="16838" w:code="9"/>
      <w:pgMar w:top="3260" w:right="567" w:bottom="142" w:left="1021" w:header="720" w:footer="720" w:gutter="28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E96" w:rsidRDefault="00F70E96">
      <w:r>
        <w:separator/>
      </w:r>
    </w:p>
  </w:endnote>
  <w:endnote w:type="continuationSeparator" w:id="0">
    <w:p w:rsidR="00F70E96" w:rsidRDefault="00F70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E96" w:rsidRDefault="00F70E96">
      <w:r>
        <w:separator/>
      </w:r>
    </w:p>
  </w:footnote>
  <w:footnote w:type="continuationSeparator" w:id="0">
    <w:p w:rsidR="00F70E96" w:rsidRDefault="00F70E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F4B8D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1C72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CCFA5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9A63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6EE71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A95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049C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5A9FB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08169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02E4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46E46"/>
    <w:multiLevelType w:val="hybridMultilevel"/>
    <w:tmpl w:val="E1F287A8"/>
    <w:lvl w:ilvl="0" w:tplc="3CACECB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10217A6A"/>
    <w:multiLevelType w:val="hybridMultilevel"/>
    <w:tmpl w:val="A170C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BA74A2"/>
    <w:multiLevelType w:val="hybridMultilevel"/>
    <w:tmpl w:val="378656FC"/>
    <w:lvl w:ilvl="0" w:tplc="64B4E02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5DC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12A5D31"/>
    <w:multiLevelType w:val="multilevel"/>
    <w:tmpl w:val="F6F8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3F4F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2E07855"/>
    <w:multiLevelType w:val="singleLevel"/>
    <w:tmpl w:val="3E5E09A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7">
    <w:nsid w:val="40792AC9"/>
    <w:multiLevelType w:val="multilevel"/>
    <w:tmpl w:val="1B7C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8">
    <w:nsid w:val="467D6877"/>
    <w:multiLevelType w:val="singleLevel"/>
    <w:tmpl w:val="ECB434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7444CC8"/>
    <w:multiLevelType w:val="multilevel"/>
    <w:tmpl w:val="D82A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9A4048"/>
    <w:multiLevelType w:val="multilevel"/>
    <w:tmpl w:val="3986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40064C"/>
    <w:multiLevelType w:val="singleLevel"/>
    <w:tmpl w:val="982699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3FF2581"/>
    <w:multiLevelType w:val="singleLevel"/>
    <w:tmpl w:val="EEF4A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5E314178"/>
    <w:multiLevelType w:val="hybridMultilevel"/>
    <w:tmpl w:val="94F60B2A"/>
    <w:lvl w:ilvl="0" w:tplc="C9A2C6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FF04BD3"/>
    <w:multiLevelType w:val="hybridMultilevel"/>
    <w:tmpl w:val="A15E41C6"/>
    <w:lvl w:ilvl="0" w:tplc="8638729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5">
    <w:nsid w:val="608E6C17"/>
    <w:multiLevelType w:val="hybridMultilevel"/>
    <w:tmpl w:val="23524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8D08E7"/>
    <w:multiLevelType w:val="singleLevel"/>
    <w:tmpl w:val="886C00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00423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09667C4"/>
    <w:multiLevelType w:val="multilevel"/>
    <w:tmpl w:val="D482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C448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6F30CCF"/>
    <w:multiLevelType w:val="multilevel"/>
    <w:tmpl w:val="F5C87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1">
    <w:nsid w:val="78006EAD"/>
    <w:multiLevelType w:val="multilevel"/>
    <w:tmpl w:val="67E64F7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>
    <w:nsid w:val="7B2054C9"/>
    <w:multiLevelType w:val="singleLevel"/>
    <w:tmpl w:val="CCE0392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33">
    <w:nsid w:val="7E863722"/>
    <w:multiLevelType w:val="multilevel"/>
    <w:tmpl w:val="A162AB4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num w:numId="1">
    <w:abstractNumId w:val="32"/>
  </w:num>
  <w:num w:numId="2">
    <w:abstractNumId w:val="2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9"/>
  </w:num>
  <w:num w:numId="14">
    <w:abstractNumId w:val="18"/>
  </w:num>
  <w:num w:numId="15">
    <w:abstractNumId w:val="15"/>
  </w:num>
  <w:num w:numId="16">
    <w:abstractNumId w:val="16"/>
  </w:num>
  <w:num w:numId="17">
    <w:abstractNumId w:val="13"/>
  </w:num>
  <w:num w:numId="18">
    <w:abstractNumId w:val="27"/>
  </w:num>
  <w:num w:numId="19">
    <w:abstractNumId w:val="20"/>
  </w:num>
  <w:num w:numId="20">
    <w:abstractNumId w:val="14"/>
  </w:num>
  <w:num w:numId="21">
    <w:abstractNumId w:val="17"/>
  </w:num>
  <w:num w:numId="22">
    <w:abstractNumId w:val="31"/>
  </w:num>
  <w:num w:numId="23">
    <w:abstractNumId w:val="30"/>
  </w:num>
  <w:num w:numId="24">
    <w:abstractNumId w:val="19"/>
  </w:num>
  <w:num w:numId="25">
    <w:abstractNumId w:val="28"/>
  </w:num>
  <w:num w:numId="26">
    <w:abstractNumId w:val="33"/>
  </w:num>
  <w:num w:numId="27">
    <w:abstractNumId w:val="21"/>
  </w:num>
  <w:num w:numId="28">
    <w:abstractNumId w:val="26"/>
  </w:num>
  <w:num w:numId="29">
    <w:abstractNumId w:val="11"/>
  </w:num>
  <w:num w:numId="30">
    <w:abstractNumId w:val="25"/>
  </w:num>
  <w:num w:numId="31">
    <w:abstractNumId w:val="24"/>
  </w:num>
  <w:num w:numId="32">
    <w:abstractNumId w:val="10"/>
  </w:num>
  <w:num w:numId="33">
    <w:abstractNumId w:val="12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FA0"/>
    <w:rsid w:val="00006605"/>
    <w:rsid w:val="000232F7"/>
    <w:rsid w:val="00037D1F"/>
    <w:rsid w:val="00045C61"/>
    <w:rsid w:val="0006614B"/>
    <w:rsid w:val="000A18D0"/>
    <w:rsid w:val="000C1EBE"/>
    <w:rsid w:val="000D32A7"/>
    <w:rsid w:val="000D69A7"/>
    <w:rsid w:val="000E094B"/>
    <w:rsid w:val="000E12E9"/>
    <w:rsid w:val="00116F71"/>
    <w:rsid w:val="00125FE3"/>
    <w:rsid w:val="0015113B"/>
    <w:rsid w:val="00161E74"/>
    <w:rsid w:val="0016483B"/>
    <w:rsid w:val="00164BDA"/>
    <w:rsid w:val="00186D85"/>
    <w:rsid w:val="001A491C"/>
    <w:rsid w:val="001A5194"/>
    <w:rsid w:val="001B3411"/>
    <w:rsid w:val="001B5F1D"/>
    <w:rsid w:val="001C6361"/>
    <w:rsid w:val="001D1020"/>
    <w:rsid w:val="001E41AA"/>
    <w:rsid w:val="001F5C1E"/>
    <w:rsid w:val="00237992"/>
    <w:rsid w:val="00274852"/>
    <w:rsid w:val="002768BA"/>
    <w:rsid w:val="002D4968"/>
    <w:rsid w:val="002F4E36"/>
    <w:rsid w:val="002F6D85"/>
    <w:rsid w:val="00306808"/>
    <w:rsid w:val="00346996"/>
    <w:rsid w:val="00347AB1"/>
    <w:rsid w:val="0035366B"/>
    <w:rsid w:val="003635A6"/>
    <w:rsid w:val="003658D2"/>
    <w:rsid w:val="00390EC4"/>
    <w:rsid w:val="003B260B"/>
    <w:rsid w:val="003B3E96"/>
    <w:rsid w:val="003E79C3"/>
    <w:rsid w:val="003F69C7"/>
    <w:rsid w:val="00405BD5"/>
    <w:rsid w:val="004067C5"/>
    <w:rsid w:val="00426F26"/>
    <w:rsid w:val="00431414"/>
    <w:rsid w:val="00434D50"/>
    <w:rsid w:val="004370B7"/>
    <w:rsid w:val="00450A60"/>
    <w:rsid w:val="00462BFC"/>
    <w:rsid w:val="00470688"/>
    <w:rsid w:val="00496D8B"/>
    <w:rsid w:val="004979C2"/>
    <w:rsid w:val="004A12E7"/>
    <w:rsid w:val="004A5B63"/>
    <w:rsid w:val="004B4338"/>
    <w:rsid w:val="004B6084"/>
    <w:rsid w:val="004E32CD"/>
    <w:rsid w:val="004F4849"/>
    <w:rsid w:val="004F6053"/>
    <w:rsid w:val="00501DCD"/>
    <w:rsid w:val="00504132"/>
    <w:rsid w:val="0052494A"/>
    <w:rsid w:val="00574527"/>
    <w:rsid w:val="005821C8"/>
    <w:rsid w:val="00582529"/>
    <w:rsid w:val="00582860"/>
    <w:rsid w:val="00595357"/>
    <w:rsid w:val="005A4885"/>
    <w:rsid w:val="005B1D65"/>
    <w:rsid w:val="005B7EAE"/>
    <w:rsid w:val="005F0CCC"/>
    <w:rsid w:val="005F506F"/>
    <w:rsid w:val="00602E16"/>
    <w:rsid w:val="006104D3"/>
    <w:rsid w:val="00632176"/>
    <w:rsid w:val="00632E71"/>
    <w:rsid w:val="00650093"/>
    <w:rsid w:val="00650470"/>
    <w:rsid w:val="00684029"/>
    <w:rsid w:val="006A407F"/>
    <w:rsid w:val="006A5BB4"/>
    <w:rsid w:val="006C2932"/>
    <w:rsid w:val="006E5A7C"/>
    <w:rsid w:val="006E78A1"/>
    <w:rsid w:val="0071390D"/>
    <w:rsid w:val="00751199"/>
    <w:rsid w:val="00764E07"/>
    <w:rsid w:val="00766A8A"/>
    <w:rsid w:val="00771637"/>
    <w:rsid w:val="00784C2E"/>
    <w:rsid w:val="007A403C"/>
    <w:rsid w:val="007B4B06"/>
    <w:rsid w:val="007D2E23"/>
    <w:rsid w:val="007F0212"/>
    <w:rsid w:val="00801E9F"/>
    <w:rsid w:val="00813D11"/>
    <w:rsid w:val="00820DF3"/>
    <w:rsid w:val="00826065"/>
    <w:rsid w:val="008276C2"/>
    <w:rsid w:val="00837326"/>
    <w:rsid w:val="0088072C"/>
    <w:rsid w:val="00880A0A"/>
    <w:rsid w:val="008A29E4"/>
    <w:rsid w:val="008A7DC2"/>
    <w:rsid w:val="008B4B90"/>
    <w:rsid w:val="008C661F"/>
    <w:rsid w:val="0090713F"/>
    <w:rsid w:val="00913C06"/>
    <w:rsid w:val="0094648F"/>
    <w:rsid w:val="00964B3B"/>
    <w:rsid w:val="00995160"/>
    <w:rsid w:val="009F27CE"/>
    <w:rsid w:val="00A17101"/>
    <w:rsid w:val="00A25436"/>
    <w:rsid w:val="00A33894"/>
    <w:rsid w:val="00A36B19"/>
    <w:rsid w:val="00A42097"/>
    <w:rsid w:val="00A43E1A"/>
    <w:rsid w:val="00A73917"/>
    <w:rsid w:val="00A850CC"/>
    <w:rsid w:val="00AB3A02"/>
    <w:rsid w:val="00AB547D"/>
    <w:rsid w:val="00AC39EC"/>
    <w:rsid w:val="00AC4A69"/>
    <w:rsid w:val="00AF0995"/>
    <w:rsid w:val="00AF49CE"/>
    <w:rsid w:val="00B256AC"/>
    <w:rsid w:val="00B4079C"/>
    <w:rsid w:val="00B41AC7"/>
    <w:rsid w:val="00B4774E"/>
    <w:rsid w:val="00B86EC5"/>
    <w:rsid w:val="00BD6CA1"/>
    <w:rsid w:val="00BF1A69"/>
    <w:rsid w:val="00BF6A74"/>
    <w:rsid w:val="00C2748C"/>
    <w:rsid w:val="00C352E9"/>
    <w:rsid w:val="00C37C34"/>
    <w:rsid w:val="00C4028B"/>
    <w:rsid w:val="00C5018B"/>
    <w:rsid w:val="00C64DE8"/>
    <w:rsid w:val="00C810B9"/>
    <w:rsid w:val="00C822E0"/>
    <w:rsid w:val="00CB0E36"/>
    <w:rsid w:val="00CB1DCE"/>
    <w:rsid w:val="00CB2FCD"/>
    <w:rsid w:val="00CB5CEE"/>
    <w:rsid w:val="00CC5E87"/>
    <w:rsid w:val="00CE252A"/>
    <w:rsid w:val="00D23F4B"/>
    <w:rsid w:val="00D3278D"/>
    <w:rsid w:val="00D36DEF"/>
    <w:rsid w:val="00D372A9"/>
    <w:rsid w:val="00D526CD"/>
    <w:rsid w:val="00D6560D"/>
    <w:rsid w:val="00D662BB"/>
    <w:rsid w:val="00DA34E6"/>
    <w:rsid w:val="00DA7B6F"/>
    <w:rsid w:val="00DB7EDC"/>
    <w:rsid w:val="00DD44B9"/>
    <w:rsid w:val="00DE367C"/>
    <w:rsid w:val="00DE5598"/>
    <w:rsid w:val="00E20063"/>
    <w:rsid w:val="00E33162"/>
    <w:rsid w:val="00E335AB"/>
    <w:rsid w:val="00E33E13"/>
    <w:rsid w:val="00E34C32"/>
    <w:rsid w:val="00E51F31"/>
    <w:rsid w:val="00E54597"/>
    <w:rsid w:val="00E62715"/>
    <w:rsid w:val="00E7497A"/>
    <w:rsid w:val="00E757AF"/>
    <w:rsid w:val="00E9594B"/>
    <w:rsid w:val="00EA266E"/>
    <w:rsid w:val="00EB235A"/>
    <w:rsid w:val="00EB2A04"/>
    <w:rsid w:val="00EB4FA0"/>
    <w:rsid w:val="00EF0A84"/>
    <w:rsid w:val="00F17056"/>
    <w:rsid w:val="00F2204A"/>
    <w:rsid w:val="00F24E0A"/>
    <w:rsid w:val="00F253EE"/>
    <w:rsid w:val="00F4718D"/>
    <w:rsid w:val="00F63513"/>
    <w:rsid w:val="00F679BD"/>
    <w:rsid w:val="00F70E96"/>
    <w:rsid w:val="00F90E9E"/>
    <w:rsid w:val="00F93384"/>
    <w:rsid w:val="00F97C24"/>
    <w:rsid w:val="00FB5535"/>
    <w:rsid w:val="00FF13A0"/>
    <w:rsid w:val="00FF3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A7B6F"/>
  </w:style>
  <w:style w:type="paragraph" w:styleId="1">
    <w:name w:val="heading 1"/>
    <w:basedOn w:val="a1"/>
    <w:next w:val="a1"/>
    <w:qFormat/>
    <w:rsid w:val="00DA7B6F"/>
    <w:pPr>
      <w:keepNext/>
      <w:jc w:val="both"/>
      <w:outlineLvl w:val="0"/>
    </w:pPr>
    <w:rPr>
      <w:sz w:val="28"/>
    </w:rPr>
  </w:style>
  <w:style w:type="paragraph" w:styleId="21">
    <w:name w:val="heading 2"/>
    <w:basedOn w:val="a1"/>
    <w:next w:val="a1"/>
    <w:qFormat/>
    <w:rsid w:val="00DA7B6F"/>
    <w:pPr>
      <w:keepNext/>
      <w:outlineLvl w:val="1"/>
    </w:pPr>
    <w:rPr>
      <w:sz w:val="28"/>
    </w:rPr>
  </w:style>
  <w:style w:type="paragraph" w:styleId="31">
    <w:name w:val="heading 3"/>
    <w:basedOn w:val="a1"/>
    <w:next w:val="a1"/>
    <w:qFormat/>
    <w:rsid w:val="00DA7B6F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1">
    <w:name w:val="heading 4"/>
    <w:basedOn w:val="a1"/>
    <w:next w:val="a1"/>
    <w:qFormat/>
    <w:rsid w:val="00DA7B6F"/>
    <w:pPr>
      <w:keepNext/>
      <w:jc w:val="right"/>
      <w:outlineLvl w:val="3"/>
    </w:pPr>
    <w:rPr>
      <w:rFonts w:ascii="Garamond" w:hAnsi="Garamond"/>
      <w:sz w:val="26"/>
    </w:rPr>
  </w:style>
  <w:style w:type="paragraph" w:styleId="51">
    <w:name w:val="heading 5"/>
    <w:basedOn w:val="a1"/>
    <w:next w:val="a1"/>
    <w:qFormat/>
    <w:rsid w:val="00DA7B6F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DA7B6F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DA7B6F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1"/>
    <w:next w:val="a1"/>
    <w:qFormat/>
    <w:rsid w:val="00DA7B6F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qFormat/>
    <w:rsid w:val="00DA7B6F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sid w:val="00DA7B6F"/>
    <w:pPr>
      <w:jc w:val="both"/>
    </w:pPr>
    <w:rPr>
      <w:sz w:val="28"/>
    </w:rPr>
  </w:style>
  <w:style w:type="paragraph" w:styleId="a6">
    <w:name w:val="Body Text Indent"/>
    <w:basedOn w:val="a1"/>
    <w:rsid w:val="00DA7B6F"/>
    <w:pPr>
      <w:ind w:firstLine="720"/>
      <w:jc w:val="both"/>
    </w:pPr>
    <w:rPr>
      <w:sz w:val="28"/>
    </w:rPr>
  </w:style>
  <w:style w:type="paragraph" w:styleId="22">
    <w:name w:val="Body Text Indent 2"/>
    <w:basedOn w:val="a1"/>
    <w:rsid w:val="00DA7B6F"/>
    <w:pPr>
      <w:ind w:firstLine="708"/>
      <w:jc w:val="both"/>
    </w:pPr>
    <w:rPr>
      <w:sz w:val="28"/>
      <w:lang w:val="en-US"/>
    </w:rPr>
  </w:style>
  <w:style w:type="paragraph" w:styleId="32">
    <w:name w:val="Body Text Indent 3"/>
    <w:basedOn w:val="a1"/>
    <w:rsid w:val="00DA7B6F"/>
    <w:pPr>
      <w:ind w:left="5040"/>
    </w:pPr>
    <w:rPr>
      <w:sz w:val="28"/>
    </w:rPr>
  </w:style>
  <w:style w:type="paragraph" w:styleId="23">
    <w:name w:val="Body Text 2"/>
    <w:basedOn w:val="a1"/>
    <w:rsid w:val="00DA7B6F"/>
    <w:rPr>
      <w:sz w:val="28"/>
      <w:lang w:val="en-US"/>
    </w:rPr>
  </w:style>
  <w:style w:type="paragraph" w:styleId="a7">
    <w:name w:val="header"/>
    <w:basedOn w:val="a1"/>
    <w:rsid w:val="00DA7B6F"/>
    <w:pPr>
      <w:tabs>
        <w:tab w:val="center" w:pos="4153"/>
        <w:tab w:val="right" w:pos="8306"/>
      </w:tabs>
    </w:pPr>
  </w:style>
  <w:style w:type="paragraph" w:styleId="a8">
    <w:name w:val="footer"/>
    <w:basedOn w:val="a1"/>
    <w:rsid w:val="00DA7B6F"/>
    <w:pPr>
      <w:tabs>
        <w:tab w:val="center" w:pos="4153"/>
        <w:tab w:val="right" w:pos="8306"/>
      </w:tabs>
    </w:pPr>
  </w:style>
  <w:style w:type="paragraph" w:styleId="a9">
    <w:name w:val="envelope address"/>
    <w:basedOn w:val="a1"/>
    <w:rsid w:val="00DA7B6F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character" w:styleId="aa">
    <w:name w:val="Emphasis"/>
    <w:basedOn w:val="a2"/>
    <w:qFormat/>
    <w:rsid w:val="00DA7B6F"/>
    <w:rPr>
      <w:i/>
    </w:rPr>
  </w:style>
  <w:style w:type="character" w:styleId="ab">
    <w:name w:val="Hyperlink"/>
    <w:basedOn w:val="a2"/>
    <w:rsid w:val="00DA7B6F"/>
    <w:rPr>
      <w:color w:val="0000FF"/>
      <w:u w:val="single"/>
    </w:rPr>
  </w:style>
  <w:style w:type="paragraph" w:styleId="ac">
    <w:name w:val="Date"/>
    <w:basedOn w:val="a1"/>
    <w:next w:val="a1"/>
    <w:rsid w:val="00DA7B6F"/>
  </w:style>
  <w:style w:type="paragraph" w:styleId="ad">
    <w:name w:val="Note Heading"/>
    <w:basedOn w:val="a1"/>
    <w:next w:val="a1"/>
    <w:rsid w:val="00DA7B6F"/>
  </w:style>
  <w:style w:type="paragraph" w:styleId="ae">
    <w:name w:val="toa heading"/>
    <w:basedOn w:val="a1"/>
    <w:next w:val="a1"/>
    <w:semiHidden/>
    <w:rsid w:val="00DA7B6F"/>
    <w:pPr>
      <w:spacing w:before="120"/>
    </w:pPr>
    <w:rPr>
      <w:rFonts w:ascii="Arial" w:hAnsi="Arial"/>
      <w:b/>
      <w:sz w:val="24"/>
    </w:rPr>
  </w:style>
  <w:style w:type="character" w:styleId="af">
    <w:name w:val="endnote reference"/>
    <w:basedOn w:val="a2"/>
    <w:semiHidden/>
    <w:rsid w:val="00DA7B6F"/>
    <w:rPr>
      <w:vertAlign w:val="superscript"/>
    </w:rPr>
  </w:style>
  <w:style w:type="character" w:styleId="af0">
    <w:name w:val="annotation reference"/>
    <w:basedOn w:val="a2"/>
    <w:semiHidden/>
    <w:rsid w:val="00DA7B6F"/>
    <w:rPr>
      <w:sz w:val="16"/>
    </w:rPr>
  </w:style>
  <w:style w:type="character" w:styleId="af1">
    <w:name w:val="footnote reference"/>
    <w:basedOn w:val="a2"/>
    <w:semiHidden/>
    <w:rsid w:val="00DA7B6F"/>
    <w:rPr>
      <w:vertAlign w:val="superscript"/>
    </w:rPr>
  </w:style>
  <w:style w:type="paragraph" w:styleId="af2">
    <w:name w:val="Body Text First Indent"/>
    <w:basedOn w:val="a5"/>
    <w:rsid w:val="00DA7B6F"/>
    <w:pPr>
      <w:spacing w:after="120"/>
      <w:ind w:firstLine="210"/>
      <w:jc w:val="left"/>
    </w:pPr>
    <w:rPr>
      <w:sz w:val="20"/>
    </w:rPr>
  </w:style>
  <w:style w:type="paragraph" w:styleId="24">
    <w:name w:val="Body Text First Indent 2"/>
    <w:basedOn w:val="a6"/>
    <w:rsid w:val="00DA7B6F"/>
    <w:pPr>
      <w:spacing w:after="120"/>
      <w:ind w:left="283" w:firstLine="210"/>
      <w:jc w:val="left"/>
    </w:pPr>
    <w:rPr>
      <w:sz w:val="20"/>
    </w:rPr>
  </w:style>
  <w:style w:type="paragraph" w:styleId="a0">
    <w:name w:val="List Bullet"/>
    <w:basedOn w:val="a1"/>
    <w:autoRedefine/>
    <w:rsid w:val="00DA7B6F"/>
    <w:pPr>
      <w:numPr>
        <w:numId w:val="3"/>
      </w:numPr>
    </w:pPr>
  </w:style>
  <w:style w:type="paragraph" w:styleId="20">
    <w:name w:val="List Bullet 2"/>
    <w:basedOn w:val="a1"/>
    <w:autoRedefine/>
    <w:rsid w:val="00DA7B6F"/>
    <w:pPr>
      <w:numPr>
        <w:numId w:val="4"/>
      </w:numPr>
    </w:pPr>
  </w:style>
  <w:style w:type="paragraph" w:styleId="30">
    <w:name w:val="List Bullet 3"/>
    <w:basedOn w:val="a1"/>
    <w:autoRedefine/>
    <w:rsid w:val="00DA7B6F"/>
    <w:pPr>
      <w:numPr>
        <w:numId w:val="5"/>
      </w:numPr>
    </w:pPr>
  </w:style>
  <w:style w:type="paragraph" w:styleId="40">
    <w:name w:val="List Bullet 4"/>
    <w:basedOn w:val="a1"/>
    <w:autoRedefine/>
    <w:rsid w:val="00DA7B6F"/>
    <w:pPr>
      <w:numPr>
        <w:numId w:val="6"/>
      </w:numPr>
    </w:pPr>
  </w:style>
  <w:style w:type="paragraph" w:styleId="50">
    <w:name w:val="List Bullet 5"/>
    <w:basedOn w:val="a1"/>
    <w:autoRedefine/>
    <w:rsid w:val="00DA7B6F"/>
    <w:pPr>
      <w:numPr>
        <w:numId w:val="7"/>
      </w:numPr>
    </w:pPr>
  </w:style>
  <w:style w:type="paragraph" w:styleId="af3">
    <w:name w:val="Title"/>
    <w:basedOn w:val="a1"/>
    <w:qFormat/>
    <w:rsid w:val="00DA7B6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4">
    <w:name w:val="caption"/>
    <w:basedOn w:val="a1"/>
    <w:next w:val="a1"/>
    <w:qFormat/>
    <w:rsid w:val="00DA7B6F"/>
    <w:pPr>
      <w:spacing w:before="120" w:after="120"/>
    </w:pPr>
    <w:rPr>
      <w:b/>
    </w:rPr>
  </w:style>
  <w:style w:type="character" w:styleId="af5">
    <w:name w:val="page number"/>
    <w:basedOn w:val="a2"/>
    <w:rsid w:val="00DA7B6F"/>
  </w:style>
  <w:style w:type="character" w:styleId="af6">
    <w:name w:val="line number"/>
    <w:basedOn w:val="a2"/>
    <w:rsid w:val="00DA7B6F"/>
  </w:style>
  <w:style w:type="paragraph" w:styleId="a">
    <w:name w:val="List Number"/>
    <w:basedOn w:val="a1"/>
    <w:rsid w:val="00DA7B6F"/>
    <w:pPr>
      <w:numPr>
        <w:numId w:val="8"/>
      </w:numPr>
    </w:pPr>
  </w:style>
  <w:style w:type="paragraph" w:styleId="2">
    <w:name w:val="List Number 2"/>
    <w:basedOn w:val="a1"/>
    <w:rsid w:val="00DA7B6F"/>
    <w:pPr>
      <w:numPr>
        <w:numId w:val="9"/>
      </w:numPr>
    </w:pPr>
  </w:style>
  <w:style w:type="paragraph" w:styleId="3">
    <w:name w:val="List Number 3"/>
    <w:basedOn w:val="a1"/>
    <w:rsid w:val="00DA7B6F"/>
    <w:pPr>
      <w:numPr>
        <w:numId w:val="10"/>
      </w:numPr>
    </w:pPr>
  </w:style>
  <w:style w:type="paragraph" w:styleId="4">
    <w:name w:val="List Number 4"/>
    <w:basedOn w:val="a1"/>
    <w:rsid w:val="00DA7B6F"/>
    <w:pPr>
      <w:numPr>
        <w:numId w:val="11"/>
      </w:numPr>
    </w:pPr>
  </w:style>
  <w:style w:type="paragraph" w:styleId="5">
    <w:name w:val="List Number 5"/>
    <w:basedOn w:val="a1"/>
    <w:rsid w:val="00DA7B6F"/>
    <w:pPr>
      <w:numPr>
        <w:numId w:val="12"/>
      </w:numPr>
    </w:pPr>
  </w:style>
  <w:style w:type="paragraph" w:styleId="25">
    <w:name w:val="envelope return"/>
    <w:basedOn w:val="a1"/>
    <w:rsid w:val="00DA7B6F"/>
    <w:rPr>
      <w:rFonts w:ascii="Arial" w:hAnsi="Arial"/>
    </w:rPr>
  </w:style>
  <w:style w:type="paragraph" w:styleId="af7">
    <w:name w:val="Normal Indent"/>
    <w:basedOn w:val="a1"/>
    <w:rsid w:val="00DA7B6F"/>
    <w:pPr>
      <w:ind w:left="720"/>
    </w:pPr>
  </w:style>
  <w:style w:type="paragraph" w:styleId="10">
    <w:name w:val="toc 1"/>
    <w:basedOn w:val="a1"/>
    <w:next w:val="a1"/>
    <w:autoRedefine/>
    <w:semiHidden/>
    <w:rsid w:val="00DA7B6F"/>
  </w:style>
  <w:style w:type="paragraph" w:styleId="26">
    <w:name w:val="toc 2"/>
    <w:basedOn w:val="a1"/>
    <w:next w:val="a1"/>
    <w:autoRedefine/>
    <w:semiHidden/>
    <w:rsid w:val="00DA7B6F"/>
    <w:pPr>
      <w:ind w:left="200"/>
    </w:pPr>
  </w:style>
  <w:style w:type="paragraph" w:styleId="33">
    <w:name w:val="toc 3"/>
    <w:basedOn w:val="a1"/>
    <w:next w:val="a1"/>
    <w:autoRedefine/>
    <w:semiHidden/>
    <w:rsid w:val="00DA7B6F"/>
    <w:pPr>
      <w:ind w:left="400"/>
    </w:pPr>
  </w:style>
  <w:style w:type="paragraph" w:styleId="42">
    <w:name w:val="toc 4"/>
    <w:basedOn w:val="a1"/>
    <w:next w:val="a1"/>
    <w:autoRedefine/>
    <w:semiHidden/>
    <w:rsid w:val="00DA7B6F"/>
    <w:pPr>
      <w:ind w:left="600"/>
    </w:pPr>
  </w:style>
  <w:style w:type="paragraph" w:styleId="52">
    <w:name w:val="toc 5"/>
    <w:basedOn w:val="a1"/>
    <w:next w:val="a1"/>
    <w:autoRedefine/>
    <w:semiHidden/>
    <w:rsid w:val="00DA7B6F"/>
    <w:pPr>
      <w:ind w:left="800"/>
    </w:pPr>
  </w:style>
  <w:style w:type="paragraph" w:styleId="60">
    <w:name w:val="toc 6"/>
    <w:basedOn w:val="a1"/>
    <w:next w:val="a1"/>
    <w:autoRedefine/>
    <w:semiHidden/>
    <w:rsid w:val="00DA7B6F"/>
    <w:pPr>
      <w:ind w:left="1000"/>
    </w:pPr>
  </w:style>
  <w:style w:type="paragraph" w:styleId="70">
    <w:name w:val="toc 7"/>
    <w:basedOn w:val="a1"/>
    <w:next w:val="a1"/>
    <w:autoRedefine/>
    <w:semiHidden/>
    <w:rsid w:val="00DA7B6F"/>
    <w:pPr>
      <w:ind w:left="1200"/>
    </w:pPr>
  </w:style>
  <w:style w:type="paragraph" w:styleId="80">
    <w:name w:val="toc 8"/>
    <w:basedOn w:val="a1"/>
    <w:next w:val="a1"/>
    <w:autoRedefine/>
    <w:semiHidden/>
    <w:rsid w:val="00DA7B6F"/>
    <w:pPr>
      <w:ind w:left="1400"/>
    </w:pPr>
  </w:style>
  <w:style w:type="paragraph" w:styleId="90">
    <w:name w:val="toc 9"/>
    <w:basedOn w:val="a1"/>
    <w:next w:val="a1"/>
    <w:autoRedefine/>
    <w:semiHidden/>
    <w:rsid w:val="00DA7B6F"/>
    <w:pPr>
      <w:ind w:left="1600"/>
    </w:pPr>
  </w:style>
  <w:style w:type="paragraph" w:styleId="34">
    <w:name w:val="Body Text 3"/>
    <w:basedOn w:val="a1"/>
    <w:rsid w:val="00DA7B6F"/>
    <w:pPr>
      <w:spacing w:after="120"/>
    </w:pPr>
    <w:rPr>
      <w:sz w:val="16"/>
    </w:rPr>
  </w:style>
  <w:style w:type="paragraph" w:styleId="af8">
    <w:name w:val="table of figures"/>
    <w:basedOn w:val="a1"/>
    <w:next w:val="a1"/>
    <w:semiHidden/>
    <w:rsid w:val="00DA7B6F"/>
    <w:pPr>
      <w:ind w:left="400" w:hanging="400"/>
    </w:pPr>
  </w:style>
  <w:style w:type="paragraph" w:styleId="af9">
    <w:name w:val="Subtitle"/>
    <w:basedOn w:val="a1"/>
    <w:qFormat/>
    <w:rsid w:val="00DA7B6F"/>
    <w:pPr>
      <w:spacing w:after="60"/>
      <w:jc w:val="center"/>
      <w:outlineLvl w:val="1"/>
    </w:pPr>
    <w:rPr>
      <w:rFonts w:ascii="Arial" w:hAnsi="Arial"/>
      <w:sz w:val="24"/>
    </w:rPr>
  </w:style>
  <w:style w:type="paragraph" w:styleId="afa">
    <w:name w:val="Signature"/>
    <w:basedOn w:val="a1"/>
    <w:rsid w:val="00DA7B6F"/>
    <w:pPr>
      <w:ind w:left="4252"/>
    </w:pPr>
  </w:style>
  <w:style w:type="paragraph" w:styleId="afb">
    <w:name w:val="Salutation"/>
    <w:basedOn w:val="a1"/>
    <w:next w:val="a1"/>
    <w:rsid w:val="00DA7B6F"/>
  </w:style>
  <w:style w:type="paragraph" w:styleId="afc">
    <w:name w:val="List Continue"/>
    <w:basedOn w:val="a1"/>
    <w:rsid w:val="00DA7B6F"/>
    <w:pPr>
      <w:spacing w:after="120"/>
      <w:ind w:left="283"/>
    </w:pPr>
  </w:style>
  <w:style w:type="paragraph" w:styleId="27">
    <w:name w:val="List Continue 2"/>
    <w:basedOn w:val="a1"/>
    <w:rsid w:val="00DA7B6F"/>
    <w:pPr>
      <w:spacing w:after="120"/>
      <w:ind w:left="566"/>
    </w:pPr>
  </w:style>
  <w:style w:type="paragraph" w:styleId="35">
    <w:name w:val="List Continue 3"/>
    <w:basedOn w:val="a1"/>
    <w:rsid w:val="00DA7B6F"/>
    <w:pPr>
      <w:spacing w:after="120"/>
      <w:ind w:left="849"/>
    </w:pPr>
  </w:style>
  <w:style w:type="paragraph" w:styleId="43">
    <w:name w:val="List Continue 4"/>
    <w:basedOn w:val="a1"/>
    <w:rsid w:val="00DA7B6F"/>
    <w:pPr>
      <w:spacing w:after="120"/>
      <w:ind w:left="1132"/>
    </w:pPr>
  </w:style>
  <w:style w:type="paragraph" w:styleId="53">
    <w:name w:val="List Continue 5"/>
    <w:basedOn w:val="a1"/>
    <w:rsid w:val="00DA7B6F"/>
    <w:pPr>
      <w:spacing w:after="120"/>
      <w:ind w:left="1415"/>
    </w:pPr>
  </w:style>
  <w:style w:type="character" w:styleId="afd">
    <w:name w:val="FollowedHyperlink"/>
    <w:basedOn w:val="a2"/>
    <w:rsid w:val="00DA7B6F"/>
    <w:rPr>
      <w:color w:val="800080"/>
      <w:u w:val="single"/>
    </w:rPr>
  </w:style>
  <w:style w:type="paragraph" w:styleId="afe">
    <w:name w:val="Closing"/>
    <w:basedOn w:val="a1"/>
    <w:rsid w:val="00DA7B6F"/>
    <w:pPr>
      <w:ind w:left="4252"/>
    </w:pPr>
  </w:style>
  <w:style w:type="paragraph" w:styleId="aff">
    <w:name w:val="List"/>
    <w:basedOn w:val="a1"/>
    <w:rsid w:val="00DA7B6F"/>
    <w:pPr>
      <w:ind w:left="283" w:hanging="283"/>
    </w:pPr>
  </w:style>
  <w:style w:type="paragraph" w:styleId="28">
    <w:name w:val="List 2"/>
    <w:basedOn w:val="a1"/>
    <w:rsid w:val="00DA7B6F"/>
    <w:pPr>
      <w:ind w:left="566" w:hanging="283"/>
    </w:pPr>
  </w:style>
  <w:style w:type="paragraph" w:styleId="36">
    <w:name w:val="List 3"/>
    <w:basedOn w:val="a1"/>
    <w:rsid w:val="00DA7B6F"/>
    <w:pPr>
      <w:ind w:left="849" w:hanging="283"/>
    </w:pPr>
  </w:style>
  <w:style w:type="paragraph" w:styleId="44">
    <w:name w:val="List 4"/>
    <w:basedOn w:val="a1"/>
    <w:rsid w:val="00DA7B6F"/>
    <w:pPr>
      <w:ind w:left="1132" w:hanging="283"/>
    </w:pPr>
  </w:style>
  <w:style w:type="paragraph" w:styleId="54">
    <w:name w:val="List 5"/>
    <w:basedOn w:val="a1"/>
    <w:rsid w:val="00DA7B6F"/>
    <w:pPr>
      <w:ind w:left="1415" w:hanging="283"/>
    </w:pPr>
  </w:style>
  <w:style w:type="character" w:styleId="aff0">
    <w:name w:val="Strong"/>
    <w:basedOn w:val="a2"/>
    <w:qFormat/>
    <w:rsid w:val="00DA7B6F"/>
    <w:rPr>
      <w:b/>
    </w:rPr>
  </w:style>
  <w:style w:type="paragraph" w:styleId="aff1">
    <w:name w:val="Document Map"/>
    <w:basedOn w:val="a1"/>
    <w:semiHidden/>
    <w:rsid w:val="00DA7B6F"/>
    <w:pPr>
      <w:shd w:val="clear" w:color="auto" w:fill="000080"/>
    </w:pPr>
    <w:rPr>
      <w:rFonts w:ascii="Tahoma" w:hAnsi="Tahoma"/>
    </w:rPr>
  </w:style>
  <w:style w:type="paragraph" w:styleId="aff2">
    <w:name w:val="table of authorities"/>
    <w:basedOn w:val="a1"/>
    <w:next w:val="a1"/>
    <w:semiHidden/>
    <w:rsid w:val="00DA7B6F"/>
    <w:pPr>
      <w:ind w:left="200" w:hanging="200"/>
    </w:pPr>
  </w:style>
  <w:style w:type="paragraph" w:styleId="aff3">
    <w:name w:val="Plain Text"/>
    <w:basedOn w:val="a1"/>
    <w:rsid w:val="00DA7B6F"/>
    <w:rPr>
      <w:rFonts w:ascii="Courier New" w:hAnsi="Courier New"/>
    </w:rPr>
  </w:style>
  <w:style w:type="paragraph" w:styleId="aff4">
    <w:name w:val="endnote text"/>
    <w:basedOn w:val="a1"/>
    <w:semiHidden/>
    <w:rsid w:val="00DA7B6F"/>
  </w:style>
  <w:style w:type="paragraph" w:styleId="aff5">
    <w:name w:val="macro"/>
    <w:semiHidden/>
    <w:rsid w:val="00DA7B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6">
    <w:name w:val="annotation text"/>
    <w:basedOn w:val="a1"/>
    <w:semiHidden/>
    <w:rsid w:val="00DA7B6F"/>
  </w:style>
  <w:style w:type="paragraph" w:styleId="aff7">
    <w:name w:val="footnote text"/>
    <w:basedOn w:val="a1"/>
    <w:semiHidden/>
    <w:rsid w:val="00DA7B6F"/>
  </w:style>
  <w:style w:type="paragraph" w:styleId="11">
    <w:name w:val="index 1"/>
    <w:basedOn w:val="a1"/>
    <w:next w:val="a1"/>
    <w:autoRedefine/>
    <w:semiHidden/>
    <w:rsid w:val="00DA7B6F"/>
    <w:pPr>
      <w:ind w:left="200" w:hanging="200"/>
    </w:pPr>
  </w:style>
  <w:style w:type="paragraph" w:styleId="aff8">
    <w:name w:val="index heading"/>
    <w:basedOn w:val="a1"/>
    <w:next w:val="11"/>
    <w:semiHidden/>
    <w:rsid w:val="00DA7B6F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DA7B6F"/>
    <w:pPr>
      <w:ind w:left="400" w:hanging="200"/>
    </w:pPr>
  </w:style>
  <w:style w:type="paragraph" w:styleId="37">
    <w:name w:val="index 3"/>
    <w:basedOn w:val="a1"/>
    <w:next w:val="a1"/>
    <w:autoRedefine/>
    <w:semiHidden/>
    <w:rsid w:val="00DA7B6F"/>
    <w:pPr>
      <w:ind w:left="600" w:hanging="200"/>
    </w:pPr>
  </w:style>
  <w:style w:type="paragraph" w:styleId="45">
    <w:name w:val="index 4"/>
    <w:basedOn w:val="a1"/>
    <w:next w:val="a1"/>
    <w:autoRedefine/>
    <w:semiHidden/>
    <w:rsid w:val="00DA7B6F"/>
    <w:pPr>
      <w:ind w:left="800" w:hanging="200"/>
    </w:pPr>
  </w:style>
  <w:style w:type="paragraph" w:styleId="55">
    <w:name w:val="index 5"/>
    <w:basedOn w:val="a1"/>
    <w:next w:val="a1"/>
    <w:autoRedefine/>
    <w:semiHidden/>
    <w:rsid w:val="00DA7B6F"/>
    <w:pPr>
      <w:ind w:left="1000" w:hanging="200"/>
    </w:pPr>
  </w:style>
  <w:style w:type="paragraph" w:styleId="61">
    <w:name w:val="index 6"/>
    <w:basedOn w:val="a1"/>
    <w:next w:val="a1"/>
    <w:autoRedefine/>
    <w:semiHidden/>
    <w:rsid w:val="00DA7B6F"/>
    <w:pPr>
      <w:ind w:left="1200" w:hanging="200"/>
    </w:pPr>
  </w:style>
  <w:style w:type="paragraph" w:styleId="71">
    <w:name w:val="index 7"/>
    <w:basedOn w:val="a1"/>
    <w:next w:val="a1"/>
    <w:autoRedefine/>
    <w:semiHidden/>
    <w:rsid w:val="00DA7B6F"/>
    <w:pPr>
      <w:ind w:left="1400" w:hanging="200"/>
    </w:pPr>
  </w:style>
  <w:style w:type="paragraph" w:styleId="81">
    <w:name w:val="index 8"/>
    <w:basedOn w:val="a1"/>
    <w:next w:val="a1"/>
    <w:autoRedefine/>
    <w:semiHidden/>
    <w:rsid w:val="00DA7B6F"/>
    <w:pPr>
      <w:ind w:left="1600" w:hanging="200"/>
    </w:pPr>
  </w:style>
  <w:style w:type="paragraph" w:styleId="91">
    <w:name w:val="index 9"/>
    <w:basedOn w:val="a1"/>
    <w:next w:val="a1"/>
    <w:autoRedefine/>
    <w:semiHidden/>
    <w:rsid w:val="00DA7B6F"/>
    <w:pPr>
      <w:ind w:left="1800" w:hanging="200"/>
    </w:pPr>
  </w:style>
  <w:style w:type="paragraph" w:styleId="aff9">
    <w:name w:val="Block Text"/>
    <w:basedOn w:val="a1"/>
    <w:rsid w:val="00DA7B6F"/>
    <w:pPr>
      <w:spacing w:after="120"/>
      <w:ind w:left="1440" w:right="1440"/>
    </w:pPr>
  </w:style>
  <w:style w:type="paragraph" w:styleId="affa">
    <w:name w:val="Message Header"/>
    <w:basedOn w:val="a1"/>
    <w:rsid w:val="00DA7B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table" w:styleId="affb">
    <w:name w:val="Table Grid"/>
    <w:basedOn w:val="a3"/>
    <w:rsid w:val="00E74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H2">
    <w:name w:val="Заголовок 2.H2.&quot;Изумруд&quot;"/>
    <w:basedOn w:val="a1"/>
    <w:next w:val="a1"/>
    <w:rsid w:val="000232F7"/>
    <w:pPr>
      <w:keepNext/>
      <w:outlineLvl w:val="1"/>
    </w:pPr>
    <w:rPr>
      <w:sz w:val="28"/>
    </w:rPr>
  </w:style>
  <w:style w:type="paragraph" w:customStyle="1" w:styleId="ConsNonformat">
    <w:name w:val="ConsNonformat"/>
    <w:rsid w:val="00DE367C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DE367C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customStyle="1" w:styleId="ConsNormal">
    <w:name w:val="ConsNormal"/>
    <w:rsid w:val="00DE367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ffc">
    <w:name w:val="Balloon Text"/>
    <w:basedOn w:val="a1"/>
    <w:semiHidden/>
    <w:rsid w:val="00E62715"/>
    <w:rPr>
      <w:rFonts w:ascii="Tahoma" w:hAnsi="Tahoma" w:cs="Tahoma"/>
      <w:sz w:val="16"/>
      <w:szCs w:val="16"/>
    </w:rPr>
  </w:style>
  <w:style w:type="paragraph" w:customStyle="1" w:styleId="110">
    <w:name w:val="Заголовок 11"/>
    <w:basedOn w:val="a1"/>
    <w:next w:val="a1"/>
    <w:rsid w:val="005821C8"/>
    <w:pPr>
      <w:keepNext/>
      <w:ind w:firstLine="5103"/>
      <w:jc w:val="both"/>
      <w:outlineLvl w:val="0"/>
    </w:pPr>
    <w:rPr>
      <w:sz w:val="28"/>
    </w:rPr>
  </w:style>
  <w:style w:type="paragraph" w:customStyle="1" w:styleId="12">
    <w:name w:val="Обычный1"/>
    <w:rsid w:val="005821C8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3">
    <w:name w:val="Основной текст1"/>
    <w:basedOn w:val="12"/>
    <w:rsid w:val="005821C8"/>
    <w:pPr>
      <w:spacing w:line="240" w:lineRule="auto"/>
      <w:ind w:firstLine="0"/>
    </w:pPr>
    <w:rPr>
      <w:sz w:val="28"/>
    </w:rPr>
  </w:style>
  <w:style w:type="paragraph" w:customStyle="1" w:styleId="210">
    <w:name w:val="Основной текст 21"/>
    <w:basedOn w:val="12"/>
    <w:rsid w:val="005821C8"/>
    <w:pPr>
      <w:widowControl/>
      <w:spacing w:line="240" w:lineRule="auto"/>
      <w:ind w:left="945" w:firstLine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Сагитов Руслан</dc:creator>
  <cp:lastModifiedBy>Admin</cp:lastModifiedBy>
  <cp:revision>4</cp:revision>
  <cp:lastPrinted>2015-05-13T06:10:00Z</cp:lastPrinted>
  <dcterms:created xsi:type="dcterms:W3CDTF">2015-04-24T10:07:00Z</dcterms:created>
  <dcterms:modified xsi:type="dcterms:W3CDTF">2016-03-22T12:08:00Z</dcterms:modified>
</cp:coreProperties>
</file>