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A0" w:rsidRDefault="008F524B" w:rsidP="00AF57E5">
      <w:pPr>
        <w:framePr w:w="1695" w:h="1358" w:hSpace="181" w:wrap="auto" w:vAnchor="text" w:hAnchor="page" w:x="5481" w:y="-3136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801370" cy="8013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701" w:rsidRPr="00752701" w:rsidRDefault="00752701" w:rsidP="00AF57E5">
      <w:pPr>
        <w:ind w:left="-284"/>
        <w:jc w:val="center"/>
        <w:rPr>
          <w:rFonts w:ascii="Lucida Sans Unicode" w:hAnsi="Lucida Sans Unicode" w:cs="Lucida Sans Unicode"/>
          <w:b/>
          <w:sz w:val="28"/>
          <w:u w:val="single"/>
          <w:lang w:val="be-BY"/>
        </w:rPr>
      </w:pPr>
      <w:r>
        <w:rPr>
          <w:rFonts w:ascii="Lucida Sans Unicode" w:hAnsi="Lucida Sans Unicode" w:cs="Lucida Sans Unicode"/>
          <w:b/>
          <w:sz w:val="28"/>
          <w:lang w:val="be-BY"/>
        </w:rPr>
        <w:t xml:space="preserve">                        </w:t>
      </w:r>
    </w:p>
    <w:p w:rsidR="009134C6" w:rsidRPr="00BB7B8B" w:rsidRDefault="00FE06D7" w:rsidP="00AF57E5">
      <w:pPr>
        <w:ind w:left="-284"/>
        <w:jc w:val="center"/>
        <w:rPr>
          <w:sz w:val="8"/>
          <w:szCs w:val="8"/>
        </w:rPr>
      </w:pPr>
      <w:r>
        <w:rPr>
          <w:sz w:val="8"/>
          <w:szCs w:val="8"/>
        </w:rPr>
        <w:pict>
          <v:rect id="_x0000_s1044" style="position:absolute;left:0;text-align:left;margin-left:-70.7pt;margin-top:-174.65pt;width:4in;height:117pt;z-index:251658752" stroked="f" strokeweight="0">
            <v:textbox style="mso-next-textbox:#_x0000_s1044" inset="0,0,0,0">
              <w:txbxContent>
                <w:p w:rsidR="00EB4FA0" w:rsidRDefault="00EB4FA0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</w:t>
                  </w:r>
                  <w:r w:rsidR="00D01D46">
                    <w:rPr>
                      <w:rFonts w:ascii="Arial New Bash" w:hAnsi="Arial New Bash"/>
                      <w:sz w:val="14"/>
                      <w:szCs w:val="14"/>
                    </w:rPr>
                    <w:t xml:space="preserve">               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 w:rsidR="001B5F1D"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proofErr w:type="gramStart"/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  <w:proofErr w:type="gramEnd"/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EB4FA0" w:rsidRPr="001B5F1D" w:rsidRDefault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</w:rPr>
                    <w:t>униципаль районыны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 w:rsidR="001B5F1D">
                    <w:rPr>
                      <w:b/>
                      <w:sz w:val="22"/>
                      <w:szCs w:val="14"/>
                    </w:rPr>
                    <w:t>рге Биш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EB4FA0" w:rsidRPr="00F17056" w:rsidRDefault="008B4B90" w:rsidP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</w:t>
                  </w:r>
                  <w:r w:rsidR="001B5F1D">
                    <w:rPr>
                      <w:b/>
                      <w:sz w:val="22"/>
                      <w:szCs w:val="14"/>
                    </w:rPr>
                    <w:t>уыл бил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gramStart"/>
                  <w:r w:rsidR="001B5F1D">
                    <w:rPr>
                      <w:b/>
                      <w:sz w:val="22"/>
                      <w:szCs w:val="14"/>
                    </w:rPr>
                    <w:t>м</w:t>
                  </w:r>
                  <w:proofErr w:type="gramEnd"/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 w:rsidR="00F17056">
                    <w:rPr>
                      <w:b/>
                      <w:sz w:val="22"/>
                      <w:szCs w:val="14"/>
                    </w:rPr>
                    <w:t>е  Советы</w:t>
                  </w:r>
                </w:p>
                <w:p w:rsidR="00EB4FA0" w:rsidRDefault="00EB4FA0" w:rsidP="00C352E9">
                  <w:pPr>
                    <w:ind w:right="344"/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  <w:r w:rsidR="00C352E9">
                    <w:rPr>
                      <w:b/>
                      <w:sz w:val="22"/>
                      <w:szCs w:val="14"/>
                    </w:rPr>
                    <w:t>,</w:t>
                  </w:r>
                </w:p>
                <w:p w:rsidR="00EB4FA0" w:rsidRDefault="001B5F1D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gramStart"/>
                  <w:r w:rsidR="00EB4FA0">
                    <w:rPr>
                      <w:b/>
                      <w:sz w:val="22"/>
                      <w:szCs w:val="14"/>
                    </w:rPr>
                    <w:t>п</w:t>
                  </w:r>
                  <w:proofErr w:type="gramEnd"/>
                  <w:r w:rsidR="00EB4FA0">
                    <w:rPr>
                      <w:b/>
                      <w:sz w:val="22"/>
                      <w:szCs w:val="14"/>
                    </w:rPr>
                    <w:t xml:space="preserve">  урамы,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 w:rsidR="00EB4FA0">
                    <w:rPr>
                      <w:b/>
                      <w:sz w:val="22"/>
                      <w:szCs w:val="14"/>
                    </w:rPr>
                    <w:t>1       тел. 3-</w:t>
                  </w:r>
                  <w:r w:rsidR="00AF57E5">
                    <w:rPr>
                      <w:b/>
                      <w:sz w:val="22"/>
                      <w:szCs w:val="14"/>
                    </w:rPr>
                    <w:t>2-43</w:t>
                  </w:r>
                </w:p>
                <w:p w:rsidR="00EB4FA0" w:rsidRDefault="00C352E9" w:rsidP="00C352E9">
                  <w:pPr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</w:t>
                  </w:r>
                  <w:r w:rsidR="00D01D46">
                    <w:rPr>
                      <w:b/>
                      <w:sz w:val="22"/>
                      <w:szCs w:val="14"/>
                    </w:rPr>
                    <w:t xml:space="preserve">          </w:t>
                  </w:r>
                  <w:r w:rsidR="00F17056">
                    <w:rPr>
                      <w:b/>
                      <w:sz w:val="22"/>
                      <w:szCs w:val="14"/>
                    </w:rPr>
                    <w:t>ИНН 0244001979      ОГРН 1060269017335</w:t>
                  </w:r>
                </w:p>
                <w:p w:rsidR="00EB4FA0" w:rsidRPr="00F17056" w:rsidRDefault="00EB4FA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EB4FA0" w:rsidRPr="00F17056" w:rsidRDefault="00EB4FA0">
                  <w:pPr>
                    <w:rPr>
                      <w:sz w:val="22"/>
                      <w:szCs w:val="16"/>
                    </w:rPr>
                  </w:pPr>
                </w:p>
                <w:p w:rsidR="00EB4FA0" w:rsidRDefault="00EB4FA0">
                  <w:pPr>
                    <w:rPr>
                      <w:sz w:val="22"/>
                      <w:szCs w:val="8"/>
                    </w:rPr>
                  </w:pPr>
                  <w:r w:rsidRPr="00F17056">
                    <w:rPr>
                      <w:sz w:val="22"/>
                      <w:szCs w:val="8"/>
                    </w:rPr>
                    <w:tab/>
                  </w:r>
                </w:p>
                <w:p w:rsidR="00EB4FA0" w:rsidRDefault="00EB4FA0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>
        <w:rPr>
          <w:sz w:val="8"/>
          <w:szCs w:val="8"/>
        </w:rPr>
        <w:pict>
          <v:line id="_x0000_s1027" style="position:absolute;left:0;text-align:left;z-index:251656704" from="-52.7pt,-48.65pt" to="548.9pt,-48.65pt" strokeweight="6pt">
            <v:stroke linestyle="thickBetweenThin"/>
          </v:line>
        </w:pict>
      </w:r>
      <w:r>
        <w:rPr>
          <w:sz w:val="8"/>
          <w:szCs w:val="8"/>
        </w:rPr>
        <w:pict>
          <v:rect id="_x0000_s1043" style="position:absolute;left:0;text-align:left;margin-left:307.3pt;margin-top:-174.65pt;width:217.35pt;height:117pt;z-index:251657728" stroked="f" strokeweight="0">
            <v:textbox style="mso-next-textbox:#_x0000_s1043" inset="0,0,0,0">
              <w:txbxContent>
                <w:p w:rsidR="00EB4FA0" w:rsidRDefault="00F170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Совет </w:t>
                  </w:r>
                  <w:r w:rsidR="008B4B90">
                    <w:rPr>
                      <w:b/>
                      <w:sz w:val="22"/>
                      <w:szCs w:val="14"/>
                    </w:rPr>
                    <w:t>с</w:t>
                  </w:r>
                  <w:r w:rsidR="00EB4FA0">
                    <w:rPr>
                      <w:b/>
                      <w:sz w:val="22"/>
                      <w:szCs w:val="14"/>
                    </w:rPr>
                    <w:t>ельского поселения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</w:t>
                  </w:r>
                  <w:r w:rsidR="00EB4FA0">
                    <w:rPr>
                      <w:b/>
                      <w:sz w:val="22"/>
                      <w:szCs w:val="14"/>
                    </w:rPr>
                    <w:t>униципального района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>
                    <w:rPr>
                      <w:b/>
                      <w:sz w:val="22"/>
                      <w:szCs w:val="14"/>
                    </w:rPr>
                    <w:t>Верхние Бишинды,</w:t>
                  </w:r>
                </w:p>
                <w:p w:rsidR="00EB4FA0" w:rsidRDefault="00EB4FA0" w:rsidP="00F170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ул.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Школьная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>,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>
                    <w:rPr>
                      <w:b/>
                      <w:sz w:val="22"/>
                      <w:szCs w:val="14"/>
                    </w:rPr>
                    <w:t xml:space="preserve">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 w:rsidR="00AF57E5">
                    <w:rPr>
                      <w:b/>
                      <w:sz w:val="22"/>
                      <w:szCs w:val="14"/>
                    </w:rPr>
                    <w:t>тел.31-2</w:t>
                  </w:r>
                  <w:r>
                    <w:rPr>
                      <w:b/>
                      <w:sz w:val="22"/>
                      <w:szCs w:val="14"/>
                    </w:rPr>
                    <w:t>-43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</w:t>
                  </w:r>
                  <w:r w:rsidR="00F17056">
                    <w:rPr>
                      <w:b/>
                      <w:sz w:val="22"/>
                      <w:szCs w:val="14"/>
                    </w:rPr>
                    <w:t>001979   ОГРН  1060269017335</w:t>
                  </w:r>
                </w:p>
                <w:p w:rsidR="00F17056" w:rsidRDefault="00F17056">
                  <w:pPr>
                    <w:jc w:val="center"/>
                    <w:rPr>
                      <w:sz w:val="22"/>
                      <w:szCs w:val="14"/>
                    </w:rPr>
                  </w:pPr>
                </w:p>
                <w:p w:rsidR="00EB4FA0" w:rsidRDefault="00EB4FA0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 w:rsidR="004C5B61" w:rsidRPr="00BB7B8B">
        <w:rPr>
          <w:b/>
          <w:sz w:val="28"/>
          <w:lang w:val="be-BY"/>
        </w:rPr>
        <w:t>Ҡ А Р А Р</w:t>
      </w:r>
      <w:r w:rsidR="009134C6" w:rsidRPr="00BB7B8B">
        <w:rPr>
          <w:b/>
          <w:sz w:val="28"/>
        </w:rPr>
        <w:t xml:space="preserve">                                                     </w:t>
      </w:r>
      <w:proofErr w:type="spellStart"/>
      <w:r w:rsidR="009134C6" w:rsidRPr="00BB7B8B">
        <w:rPr>
          <w:b/>
          <w:sz w:val="28"/>
        </w:rPr>
        <w:t>Р</w:t>
      </w:r>
      <w:proofErr w:type="spellEnd"/>
      <w:r w:rsidR="009134C6" w:rsidRPr="00BB7B8B">
        <w:rPr>
          <w:b/>
          <w:sz w:val="28"/>
        </w:rPr>
        <w:t xml:space="preserve">  Е Ш Е Н И Е</w:t>
      </w:r>
    </w:p>
    <w:p w:rsidR="004C5B61" w:rsidRDefault="009134C6" w:rsidP="005E3A80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6C0C5A" w:rsidRDefault="006C0C5A" w:rsidP="006C0C5A">
      <w:pPr>
        <w:pStyle w:val="Default"/>
        <w:ind w:left="4962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Об установлении налога на имущество физических лиц на территории сельского поселения Верхнебишиндинский сельсовет муниципального района Туймазинский район Республики Башкортостан </w:t>
      </w:r>
    </w:p>
    <w:p w:rsidR="006C0C5A" w:rsidRDefault="006C0C5A" w:rsidP="006C0C5A">
      <w:pPr>
        <w:pStyle w:val="Default"/>
        <w:rPr>
          <w:sz w:val="28"/>
          <w:szCs w:val="28"/>
        </w:rPr>
      </w:pPr>
    </w:p>
    <w:p w:rsidR="006C0C5A" w:rsidRPr="00EC05D2" w:rsidRDefault="006C0C5A" w:rsidP="006C0C5A">
      <w:pPr>
        <w:pStyle w:val="Defaul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04.10.2014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Федерации, Законом Республики Башкортостан от 30.10.2014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r w:rsidRPr="00EC05D2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2</w:t>
      </w:r>
      <w:r w:rsidRPr="00EC05D2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1</w:t>
      </w:r>
      <w:r w:rsidRPr="00EC05D2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4</w:t>
      </w:r>
      <w:r w:rsidRPr="00EC05D2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сельского поселения Верхнебишиндинский сельсовет муниципального района Туймазинский район Республики Башкортостан</w:t>
      </w:r>
      <w:r w:rsidRPr="00EC05D2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сельского поселения Верхнебишиндинский сельсовет муниципального района Туймазинский</w:t>
      </w:r>
      <w:proofErr w:type="gramEnd"/>
      <w:r>
        <w:rPr>
          <w:sz w:val="28"/>
          <w:szCs w:val="28"/>
        </w:rPr>
        <w:t xml:space="preserve"> район Республики Башкортостан</w:t>
      </w:r>
      <w:r w:rsidRPr="00EC05D2">
        <w:rPr>
          <w:sz w:val="28"/>
          <w:szCs w:val="28"/>
        </w:rPr>
        <w:t xml:space="preserve"> решил: </w:t>
      </w:r>
    </w:p>
    <w:p w:rsidR="006C0C5A" w:rsidRDefault="006C0C5A" w:rsidP="006C0C5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0C5A" w:rsidRDefault="006C0C5A" w:rsidP="006C0C5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на территории сельского поселения Верхнебишиндинский сельсовет муниципального района Туймазинский район Республики Башкортостан </w:t>
      </w:r>
      <w:r>
        <w:rPr>
          <w:i/>
          <w:iCs/>
          <w:sz w:val="23"/>
          <w:szCs w:val="23"/>
        </w:rPr>
        <w:t xml:space="preserve"> </w:t>
      </w:r>
      <w:r>
        <w:rPr>
          <w:sz w:val="28"/>
          <w:szCs w:val="28"/>
        </w:rPr>
        <w:t xml:space="preserve">налог на имущество физических лиц (далее – налог). </w:t>
      </w:r>
    </w:p>
    <w:p w:rsidR="006C0C5A" w:rsidRDefault="006C0C5A" w:rsidP="006C0C5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следующие налоговые ставки по налогу: </w:t>
      </w:r>
    </w:p>
    <w:p w:rsidR="006C0C5A" w:rsidRDefault="006C0C5A" w:rsidP="006C0C5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2.1. 0,3</w:t>
      </w:r>
      <w:r>
        <w:rPr>
          <w:i/>
          <w:iCs/>
          <w:sz w:val="23"/>
          <w:szCs w:val="23"/>
        </w:rPr>
        <w:t xml:space="preserve"> </w:t>
      </w:r>
      <w:r>
        <w:rPr>
          <w:sz w:val="28"/>
          <w:szCs w:val="28"/>
        </w:rPr>
        <w:t xml:space="preserve">процента в отношении жилых домов; </w:t>
      </w:r>
    </w:p>
    <w:p w:rsidR="006C0C5A" w:rsidRDefault="006C0C5A" w:rsidP="006C0C5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2.2. 0,3</w:t>
      </w:r>
      <w:r>
        <w:rPr>
          <w:i/>
          <w:iCs/>
          <w:sz w:val="23"/>
          <w:szCs w:val="23"/>
        </w:rPr>
        <w:t xml:space="preserve"> </w:t>
      </w:r>
      <w:r>
        <w:rPr>
          <w:sz w:val="28"/>
          <w:szCs w:val="28"/>
        </w:rPr>
        <w:t>процента в отношении квартир, комнат;</w:t>
      </w:r>
    </w:p>
    <w:p w:rsidR="006C0C5A" w:rsidRDefault="006C0C5A" w:rsidP="006C0C5A">
      <w:pPr>
        <w:pStyle w:val="Default"/>
        <w:ind w:firstLine="851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2.3. 0,3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</w:t>
      </w:r>
      <w:r>
        <w:rPr>
          <w:sz w:val="28"/>
          <w:szCs w:val="28"/>
        </w:rPr>
        <w:t>;</w:t>
      </w:r>
    </w:p>
    <w:p w:rsidR="006C0C5A" w:rsidRDefault="006C0C5A" w:rsidP="006C0C5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A86019">
        <w:rPr>
          <w:color w:val="auto"/>
          <w:sz w:val="28"/>
          <w:szCs w:val="28"/>
        </w:rPr>
        <w:t>2.4. 0,3</w:t>
      </w:r>
      <w:r w:rsidRPr="00A86019">
        <w:rPr>
          <w:i/>
          <w:iCs/>
          <w:color w:val="auto"/>
          <w:sz w:val="23"/>
          <w:szCs w:val="23"/>
        </w:rPr>
        <w:t xml:space="preserve"> </w:t>
      </w:r>
      <w:r w:rsidRPr="00A86019">
        <w:rPr>
          <w:color w:val="auto"/>
          <w:sz w:val="28"/>
          <w:szCs w:val="28"/>
        </w:rPr>
        <w:t>процента в отношении единых недвижимых комплексов, в состав которых входит хотя бы один жилой дом;</w:t>
      </w:r>
      <w:r>
        <w:rPr>
          <w:color w:val="auto"/>
          <w:sz w:val="28"/>
          <w:szCs w:val="28"/>
        </w:rPr>
        <w:t xml:space="preserve"> </w:t>
      </w:r>
    </w:p>
    <w:p w:rsidR="006C0C5A" w:rsidRDefault="006C0C5A" w:rsidP="006C0C5A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2.5. 0,3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 xml:space="preserve">процента в отношении гаражей и машино-мест; </w:t>
      </w:r>
    </w:p>
    <w:p w:rsidR="006C0C5A" w:rsidRDefault="006C0C5A" w:rsidP="006C0C5A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2.6. 0,3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 xml:space="preserve">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</w:r>
    </w:p>
    <w:p w:rsidR="006C0C5A" w:rsidRDefault="006C0C5A" w:rsidP="006C0C5A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2.7. 2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>процента в отношении объектов налогообложения, включенных в перечень, определяемый в соответствии с пунктом 7 статьи 378.2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28"/>
          <w:szCs w:val="28"/>
        </w:rPr>
        <w:t>Налогового кодекса Российской Федерации, а также в отношении объектов налогообложения, предусмотренных абзацем вторым пункта 10 статьи 378.2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28"/>
          <w:szCs w:val="28"/>
        </w:rPr>
        <w:t xml:space="preserve">Налогового кодекса Российской Федерации; </w:t>
      </w:r>
    </w:p>
    <w:p w:rsidR="006C0C5A" w:rsidRDefault="006C0C5A" w:rsidP="006C0C5A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2.8. 2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>процента в о</w:t>
      </w:r>
      <w:bookmarkStart w:id="0" w:name="_GoBack"/>
      <w:bookmarkEnd w:id="0"/>
      <w:r>
        <w:rPr>
          <w:color w:val="auto"/>
          <w:sz w:val="28"/>
          <w:szCs w:val="28"/>
        </w:rPr>
        <w:t xml:space="preserve">тношении объектов налогообложения, кадастровая стоимость каждого из которых превышает 300 миллионов рублей; </w:t>
      </w:r>
    </w:p>
    <w:p w:rsidR="006C0C5A" w:rsidRDefault="006C0C5A" w:rsidP="006C0C5A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2.9. 0,5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 xml:space="preserve">процента в отношении прочих объектов налогообложения. </w:t>
      </w:r>
    </w:p>
    <w:p w:rsidR="006C0C5A" w:rsidRDefault="006C0C5A" w:rsidP="006C0C5A">
      <w:pPr>
        <w:pStyle w:val="ConsTitle"/>
        <w:widowControl/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Pr="00246B4E">
        <w:rPr>
          <w:rFonts w:ascii="Times New Roman" w:hAnsi="Times New Roman"/>
          <w:b w:val="0"/>
          <w:sz w:val="28"/>
          <w:szCs w:val="28"/>
        </w:rPr>
        <w:t xml:space="preserve">. Признать утратившим силу решение </w:t>
      </w:r>
      <w:r>
        <w:rPr>
          <w:rFonts w:ascii="Times New Roman" w:hAnsi="Times New Roman"/>
          <w:b w:val="0"/>
          <w:sz w:val="28"/>
          <w:szCs w:val="28"/>
        </w:rPr>
        <w:t xml:space="preserve">Совета </w:t>
      </w:r>
      <w:r w:rsidRPr="00BA5641">
        <w:rPr>
          <w:rFonts w:asciiTheme="majorBidi" w:hAnsiTheme="majorBidi" w:cstheme="majorBidi"/>
          <w:b w:val="0"/>
          <w:bCs/>
          <w:sz w:val="28"/>
          <w:szCs w:val="28"/>
        </w:rPr>
        <w:t xml:space="preserve">сельского поселения Верхнебишиндинский сельсовет </w:t>
      </w:r>
      <w:r>
        <w:rPr>
          <w:rFonts w:ascii="Times New Roman" w:hAnsi="Times New Roman"/>
          <w:b w:val="0"/>
          <w:sz w:val="28"/>
          <w:szCs w:val="28"/>
        </w:rPr>
        <w:t>муниципального района Туймазинский район Республики Башкортостан от 20.11. 2014 года № 188 «</w:t>
      </w:r>
      <w:r w:rsidRPr="00246B4E">
        <w:rPr>
          <w:rFonts w:ascii="Times New Roman" w:hAnsi="Times New Roman"/>
          <w:b w:val="0"/>
          <w:sz w:val="28"/>
          <w:szCs w:val="28"/>
        </w:rPr>
        <w:t>Об установлении налога на имущество физических лиц</w:t>
      </w:r>
      <w:r>
        <w:rPr>
          <w:rFonts w:ascii="Times New Roman" w:hAnsi="Times New Roman"/>
          <w:b w:val="0"/>
          <w:sz w:val="28"/>
          <w:szCs w:val="28"/>
        </w:rPr>
        <w:t>».</w:t>
      </w:r>
      <w:r w:rsidRPr="00246B4E">
        <w:rPr>
          <w:sz w:val="28"/>
          <w:szCs w:val="28"/>
        </w:rPr>
        <w:t xml:space="preserve"> </w:t>
      </w:r>
    </w:p>
    <w:p w:rsidR="006C0C5A" w:rsidRPr="00707C77" w:rsidRDefault="006C0C5A" w:rsidP="006C0C5A">
      <w:pPr>
        <w:pStyle w:val="Con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707C77">
        <w:rPr>
          <w:rFonts w:ascii="Times New Roman" w:hAnsi="Times New Roman"/>
          <w:b w:val="0"/>
          <w:sz w:val="28"/>
          <w:szCs w:val="28"/>
        </w:rPr>
        <w:t>4. Настоящее решение вступает в силу с 01.01.2018 года, но не ранее чем по истечении одного месяца со дня его обнародования.</w:t>
      </w:r>
    </w:p>
    <w:p w:rsidR="006C0C5A" w:rsidRPr="00EC05D2" w:rsidRDefault="006C0C5A" w:rsidP="006C0C5A">
      <w:pPr>
        <w:pStyle w:val="Default"/>
        <w:ind w:firstLine="851"/>
        <w:jc w:val="both"/>
        <w:rPr>
          <w:sz w:val="28"/>
          <w:szCs w:val="28"/>
        </w:rPr>
      </w:pPr>
      <w:r w:rsidRPr="00707C77">
        <w:rPr>
          <w:sz w:val="28"/>
          <w:szCs w:val="28"/>
        </w:rPr>
        <w:t xml:space="preserve">5. Настоящее решение обнародовать в здании Администрации </w:t>
      </w:r>
      <w:r>
        <w:rPr>
          <w:sz w:val="28"/>
          <w:szCs w:val="28"/>
        </w:rPr>
        <w:t xml:space="preserve">сельского поселения Верхнебишиндинский сельсовет </w:t>
      </w:r>
      <w:r w:rsidRPr="00707C77">
        <w:rPr>
          <w:sz w:val="28"/>
          <w:szCs w:val="28"/>
        </w:rPr>
        <w:t xml:space="preserve">муниципального района Туймазинский  район Республики Башкортостан и разместить на сайте Администрации </w:t>
      </w:r>
      <w:r>
        <w:rPr>
          <w:sz w:val="28"/>
          <w:szCs w:val="28"/>
        </w:rPr>
        <w:t xml:space="preserve">сельского поселения Верхнебишиндинский сельсовет </w:t>
      </w:r>
      <w:r w:rsidRPr="00707C77">
        <w:rPr>
          <w:sz w:val="28"/>
          <w:szCs w:val="28"/>
        </w:rPr>
        <w:t>муниципального района Туймазинский  район Республики Башкортостан до 30.11.2017 года.</w:t>
      </w:r>
    </w:p>
    <w:p w:rsidR="006C0C5A" w:rsidRPr="00BA5641" w:rsidRDefault="006C0C5A" w:rsidP="006C0C5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A055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A05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A055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</w:t>
      </w:r>
      <w:r w:rsidRPr="00BA5641">
        <w:rPr>
          <w:rFonts w:ascii="Times New Roman" w:hAnsi="Times New Roman"/>
          <w:sz w:val="28"/>
          <w:szCs w:val="28"/>
        </w:rPr>
        <w:t>по бюджету, налогам и вопросам собственности (Мухаметшин А.М.).</w:t>
      </w:r>
    </w:p>
    <w:p w:rsidR="006C0C5A" w:rsidRPr="00BA5641" w:rsidRDefault="006C0C5A" w:rsidP="006C0C5A">
      <w:pPr>
        <w:pStyle w:val="Default"/>
        <w:ind w:firstLine="851"/>
        <w:jc w:val="both"/>
        <w:rPr>
          <w:sz w:val="28"/>
          <w:szCs w:val="28"/>
        </w:rPr>
      </w:pPr>
    </w:p>
    <w:p w:rsidR="006C0C5A" w:rsidRPr="00CA0556" w:rsidRDefault="006C0C5A" w:rsidP="006C0C5A">
      <w:pPr>
        <w:pStyle w:val="Default"/>
        <w:ind w:firstLine="851"/>
        <w:jc w:val="both"/>
        <w:rPr>
          <w:sz w:val="28"/>
          <w:szCs w:val="28"/>
        </w:rPr>
      </w:pPr>
    </w:p>
    <w:p w:rsidR="006C0C5A" w:rsidRPr="00DC7ABF" w:rsidRDefault="006C0C5A" w:rsidP="006C0C5A">
      <w:pPr>
        <w:pStyle w:val="affd"/>
        <w:ind w:left="-567"/>
        <w:jc w:val="both"/>
        <w:rPr>
          <w:rFonts w:ascii="Times New Roman" w:hAnsi="Times New Roman"/>
          <w:sz w:val="28"/>
          <w:szCs w:val="28"/>
        </w:rPr>
      </w:pPr>
      <w:r w:rsidRPr="00DC7ABF">
        <w:rPr>
          <w:rFonts w:ascii="Times New Roman" w:hAnsi="Times New Roman"/>
          <w:sz w:val="28"/>
          <w:szCs w:val="28"/>
        </w:rPr>
        <w:t xml:space="preserve">       Глава сельского поселения </w:t>
      </w:r>
    </w:p>
    <w:p w:rsidR="006C0C5A" w:rsidRPr="00DC7ABF" w:rsidRDefault="006C0C5A" w:rsidP="006C0C5A">
      <w:pPr>
        <w:pStyle w:val="affd"/>
        <w:ind w:left="-567"/>
        <w:jc w:val="both"/>
        <w:rPr>
          <w:rFonts w:ascii="Times New Roman" w:hAnsi="Times New Roman"/>
          <w:sz w:val="28"/>
          <w:szCs w:val="28"/>
        </w:rPr>
      </w:pPr>
      <w:r w:rsidRPr="00DC7ABF">
        <w:rPr>
          <w:rFonts w:ascii="Times New Roman" w:hAnsi="Times New Roman"/>
          <w:sz w:val="28"/>
          <w:szCs w:val="28"/>
        </w:rPr>
        <w:t xml:space="preserve">       Верхнебишиндинский сельсовет</w:t>
      </w:r>
    </w:p>
    <w:p w:rsidR="006C0C5A" w:rsidRPr="00DC7ABF" w:rsidRDefault="006C0C5A" w:rsidP="006C0C5A">
      <w:pPr>
        <w:pStyle w:val="affd"/>
        <w:ind w:left="-567"/>
        <w:jc w:val="both"/>
        <w:rPr>
          <w:rFonts w:ascii="Times New Roman" w:hAnsi="Times New Roman"/>
          <w:sz w:val="28"/>
          <w:szCs w:val="28"/>
        </w:rPr>
      </w:pPr>
      <w:r w:rsidRPr="00DC7ABF">
        <w:rPr>
          <w:rFonts w:ascii="Times New Roman" w:hAnsi="Times New Roman"/>
          <w:sz w:val="28"/>
          <w:szCs w:val="28"/>
        </w:rPr>
        <w:t xml:space="preserve">       муниципального района</w:t>
      </w:r>
    </w:p>
    <w:p w:rsidR="006C0C5A" w:rsidRPr="00DC7ABF" w:rsidRDefault="006C0C5A" w:rsidP="006C0C5A">
      <w:pPr>
        <w:pStyle w:val="affd"/>
        <w:ind w:left="-567"/>
        <w:jc w:val="both"/>
        <w:rPr>
          <w:rFonts w:ascii="Times New Roman" w:hAnsi="Times New Roman"/>
          <w:sz w:val="28"/>
          <w:szCs w:val="28"/>
        </w:rPr>
      </w:pPr>
      <w:r w:rsidRPr="00DC7ABF">
        <w:rPr>
          <w:rFonts w:ascii="Times New Roman" w:hAnsi="Times New Roman"/>
          <w:sz w:val="28"/>
          <w:szCs w:val="28"/>
        </w:rPr>
        <w:t xml:space="preserve">       Туймазинский район </w:t>
      </w:r>
    </w:p>
    <w:p w:rsidR="006C0C5A" w:rsidRPr="00DC7ABF" w:rsidRDefault="006C0C5A" w:rsidP="006C0C5A">
      <w:pPr>
        <w:pStyle w:val="affd"/>
        <w:ind w:left="-567"/>
        <w:jc w:val="both"/>
        <w:rPr>
          <w:rFonts w:ascii="Times New Roman" w:hAnsi="Times New Roman"/>
          <w:sz w:val="28"/>
          <w:szCs w:val="28"/>
        </w:rPr>
      </w:pPr>
      <w:r w:rsidRPr="00DC7ABF">
        <w:rPr>
          <w:rFonts w:ascii="Times New Roman" w:hAnsi="Times New Roman"/>
          <w:sz w:val="28"/>
          <w:szCs w:val="28"/>
        </w:rPr>
        <w:t xml:space="preserve">       Республики Башкортостан </w:t>
      </w:r>
      <w:r w:rsidRPr="00DC7ABF">
        <w:rPr>
          <w:rFonts w:ascii="Times New Roman" w:hAnsi="Times New Roman"/>
          <w:sz w:val="28"/>
          <w:szCs w:val="28"/>
        </w:rPr>
        <w:tab/>
        <w:t xml:space="preserve">         </w:t>
      </w:r>
      <w:r w:rsidRPr="00DC7ABF">
        <w:rPr>
          <w:rFonts w:ascii="Times New Roman" w:hAnsi="Times New Roman"/>
          <w:sz w:val="28"/>
          <w:szCs w:val="28"/>
        </w:rPr>
        <w:tab/>
        <w:t xml:space="preserve">                                          Р.А.Миннуллин</w:t>
      </w:r>
    </w:p>
    <w:p w:rsidR="006C0C5A" w:rsidRPr="00DC7ABF" w:rsidRDefault="006C0C5A" w:rsidP="006C0C5A">
      <w:pPr>
        <w:pStyle w:val="aff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C0C5A" w:rsidRPr="00DC7ABF" w:rsidRDefault="006C0C5A" w:rsidP="006C0C5A">
      <w:pPr>
        <w:pStyle w:val="aff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7ABF">
        <w:rPr>
          <w:rFonts w:ascii="Times New Roman" w:hAnsi="Times New Roman"/>
          <w:sz w:val="28"/>
          <w:szCs w:val="28"/>
        </w:rPr>
        <w:t>«20» ноября 2017г.</w:t>
      </w:r>
    </w:p>
    <w:p w:rsidR="006C0C5A" w:rsidRPr="00246B4E" w:rsidRDefault="006C0C5A" w:rsidP="006C0C5A">
      <w:pPr>
        <w:pStyle w:val="affd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C7ABF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>20</w:t>
      </w:r>
    </w:p>
    <w:p w:rsidR="00D33F45" w:rsidRDefault="00D33F45" w:rsidP="006C0C5A">
      <w:pPr>
        <w:pStyle w:val="ConsTitle"/>
        <w:widowControl/>
        <w:jc w:val="center"/>
        <w:rPr>
          <w:b w:val="0"/>
          <w:sz w:val="28"/>
          <w:szCs w:val="28"/>
        </w:rPr>
      </w:pPr>
    </w:p>
    <w:sectPr w:rsidR="00D33F45" w:rsidSect="005E3A80">
      <w:pgSz w:w="11906" w:h="16838" w:code="9"/>
      <w:pgMar w:top="3544" w:right="1361" w:bottom="14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7F4" w:rsidRDefault="007727F4">
      <w:r>
        <w:separator/>
      </w:r>
    </w:p>
  </w:endnote>
  <w:endnote w:type="continuationSeparator" w:id="0">
    <w:p w:rsidR="007727F4" w:rsidRDefault="00772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7F4" w:rsidRDefault="007727F4">
      <w:r>
        <w:separator/>
      </w:r>
    </w:p>
  </w:footnote>
  <w:footnote w:type="continuationSeparator" w:id="0">
    <w:p w:rsidR="007727F4" w:rsidRDefault="007727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217A6A"/>
    <w:multiLevelType w:val="hybridMultilevel"/>
    <w:tmpl w:val="A17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5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6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FF04BD3"/>
    <w:multiLevelType w:val="hybridMultilevel"/>
    <w:tmpl w:val="A15E41C6"/>
    <w:lvl w:ilvl="0" w:tplc="86387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608E6C17"/>
    <w:multiLevelType w:val="hybridMultilevel"/>
    <w:tmpl w:val="2352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8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0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16"/>
  </w:num>
  <w:num w:numId="15">
    <w:abstractNumId w:val="13"/>
  </w:num>
  <w:num w:numId="16">
    <w:abstractNumId w:val="14"/>
  </w:num>
  <w:num w:numId="17">
    <w:abstractNumId w:val="11"/>
  </w:num>
  <w:num w:numId="18">
    <w:abstractNumId w:val="24"/>
  </w:num>
  <w:num w:numId="19">
    <w:abstractNumId w:val="18"/>
  </w:num>
  <w:num w:numId="20">
    <w:abstractNumId w:val="12"/>
  </w:num>
  <w:num w:numId="21">
    <w:abstractNumId w:val="15"/>
  </w:num>
  <w:num w:numId="22">
    <w:abstractNumId w:val="28"/>
  </w:num>
  <w:num w:numId="23">
    <w:abstractNumId w:val="27"/>
  </w:num>
  <w:num w:numId="24">
    <w:abstractNumId w:val="17"/>
  </w:num>
  <w:num w:numId="25">
    <w:abstractNumId w:val="25"/>
  </w:num>
  <w:num w:numId="26">
    <w:abstractNumId w:val="30"/>
  </w:num>
  <w:num w:numId="27">
    <w:abstractNumId w:val="19"/>
  </w:num>
  <w:num w:numId="28">
    <w:abstractNumId w:val="23"/>
  </w:num>
  <w:num w:numId="29">
    <w:abstractNumId w:val="10"/>
  </w:num>
  <w:num w:numId="30">
    <w:abstractNumId w:val="22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FA0"/>
    <w:rsid w:val="00007C48"/>
    <w:rsid w:val="000141FF"/>
    <w:rsid w:val="000232F7"/>
    <w:rsid w:val="00055D3B"/>
    <w:rsid w:val="0006614B"/>
    <w:rsid w:val="000A18D0"/>
    <w:rsid w:val="000E094B"/>
    <w:rsid w:val="000E4795"/>
    <w:rsid w:val="000F0BA5"/>
    <w:rsid w:val="0016483B"/>
    <w:rsid w:val="00164BDA"/>
    <w:rsid w:val="00186D85"/>
    <w:rsid w:val="001A491C"/>
    <w:rsid w:val="001B5F1D"/>
    <w:rsid w:val="001F5C1E"/>
    <w:rsid w:val="00282E5C"/>
    <w:rsid w:val="002D4968"/>
    <w:rsid w:val="003052DA"/>
    <w:rsid w:val="00306808"/>
    <w:rsid w:val="00333187"/>
    <w:rsid w:val="0034340C"/>
    <w:rsid w:val="00355A0F"/>
    <w:rsid w:val="00367DA2"/>
    <w:rsid w:val="00390EC4"/>
    <w:rsid w:val="003B260B"/>
    <w:rsid w:val="003B6F96"/>
    <w:rsid w:val="003E5C3A"/>
    <w:rsid w:val="003E64AA"/>
    <w:rsid w:val="003F69C7"/>
    <w:rsid w:val="00405BD5"/>
    <w:rsid w:val="0041341B"/>
    <w:rsid w:val="00426F26"/>
    <w:rsid w:val="004A5B63"/>
    <w:rsid w:val="004B4338"/>
    <w:rsid w:val="004C5B61"/>
    <w:rsid w:val="004C5CE8"/>
    <w:rsid w:val="004E32CD"/>
    <w:rsid w:val="004F6053"/>
    <w:rsid w:val="00501DCD"/>
    <w:rsid w:val="0056174F"/>
    <w:rsid w:val="00582529"/>
    <w:rsid w:val="00582860"/>
    <w:rsid w:val="005C3CFD"/>
    <w:rsid w:val="005D4DFB"/>
    <w:rsid w:val="005E3A80"/>
    <w:rsid w:val="005F0CCC"/>
    <w:rsid w:val="005F60EA"/>
    <w:rsid w:val="00602E16"/>
    <w:rsid w:val="00632E71"/>
    <w:rsid w:val="00684029"/>
    <w:rsid w:val="00692281"/>
    <w:rsid w:val="006B6B5D"/>
    <w:rsid w:val="006C0C5A"/>
    <w:rsid w:val="006C2932"/>
    <w:rsid w:val="006D5E17"/>
    <w:rsid w:val="00751199"/>
    <w:rsid w:val="00752701"/>
    <w:rsid w:val="00766A8A"/>
    <w:rsid w:val="007727F4"/>
    <w:rsid w:val="007A403C"/>
    <w:rsid w:val="007B1F09"/>
    <w:rsid w:val="007B4B06"/>
    <w:rsid w:val="007E32A1"/>
    <w:rsid w:val="00801E9F"/>
    <w:rsid w:val="00826065"/>
    <w:rsid w:val="00837326"/>
    <w:rsid w:val="00837998"/>
    <w:rsid w:val="00886A2F"/>
    <w:rsid w:val="008A249B"/>
    <w:rsid w:val="008B4B90"/>
    <w:rsid w:val="008F524B"/>
    <w:rsid w:val="008F570B"/>
    <w:rsid w:val="0090713F"/>
    <w:rsid w:val="009134C6"/>
    <w:rsid w:val="00916C06"/>
    <w:rsid w:val="0093154D"/>
    <w:rsid w:val="0094648F"/>
    <w:rsid w:val="009604BF"/>
    <w:rsid w:val="00995160"/>
    <w:rsid w:val="009F27CE"/>
    <w:rsid w:val="00A023C8"/>
    <w:rsid w:val="00A36B19"/>
    <w:rsid w:val="00A43E1A"/>
    <w:rsid w:val="00A45ACE"/>
    <w:rsid w:val="00A873F6"/>
    <w:rsid w:val="00AE0837"/>
    <w:rsid w:val="00AF49CE"/>
    <w:rsid w:val="00AF57E5"/>
    <w:rsid w:val="00B84EAD"/>
    <w:rsid w:val="00B86EC5"/>
    <w:rsid w:val="00BA2304"/>
    <w:rsid w:val="00BB7B8B"/>
    <w:rsid w:val="00BC3B88"/>
    <w:rsid w:val="00BD6CA1"/>
    <w:rsid w:val="00BF5EDC"/>
    <w:rsid w:val="00BF6A74"/>
    <w:rsid w:val="00C352E9"/>
    <w:rsid w:val="00C37C34"/>
    <w:rsid w:val="00C4028B"/>
    <w:rsid w:val="00C57DD5"/>
    <w:rsid w:val="00C64DE8"/>
    <w:rsid w:val="00C72163"/>
    <w:rsid w:val="00C810B9"/>
    <w:rsid w:val="00CB0E36"/>
    <w:rsid w:val="00CB1DCE"/>
    <w:rsid w:val="00CB2FCD"/>
    <w:rsid w:val="00CB5CEE"/>
    <w:rsid w:val="00CC5E87"/>
    <w:rsid w:val="00CC6A70"/>
    <w:rsid w:val="00CE252A"/>
    <w:rsid w:val="00D01D46"/>
    <w:rsid w:val="00D33F45"/>
    <w:rsid w:val="00D516F0"/>
    <w:rsid w:val="00D91AFA"/>
    <w:rsid w:val="00DA6F90"/>
    <w:rsid w:val="00DB1E15"/>
    <w:rsid w:val="00DC231F"/>
    <w:rsid w:val="00DD5255"/>
    <w:rsid w:val="00DE367C"/>
    <w:rsid w:val="00DE5598"/>
    <w:rsid w:val="00E44C8B"/>
    <w:rsid w:val="00E52F9B"/>
    <w:rsid w:val="00E54597"/>
    <w:rsid w:val="00E62715"/>
    <w:rsid w:val="00E7497A"/>
    <w:rsid w:val="00E8267B"/>
    <w:rsid w:val="00E9594B"/>
    <w:rsid w:val="00EB4FA0"/>
    <w:rsid w:val="00ED3DC4"/>
    <w:rsid w:val="00ED4D56"/>
    <w:rsid w:val="00F17056"/>
    <w:rsid w:val="00F72F25"/>
    <w:rsid w:val="00F90E9E"/>
    <w:rsid w:val="00F93384"/>
    <w:rsid w:val="00FE06D7"/>
    <w:rsid w:val="00FE6EA0"/>
    <w:rsid w:val="00FF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55A0F"/>
  </w:style>
  <w:style w:type="paragraph" w:styleId="1">
    <w:name w:val="heading 1"/>
    <w:basedOn w:val="a1"/>
    <w:next w:val="a1"/>
    <w:qFormat/>
    <w:rsid w:val="00355A0F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355A0F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355A0F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355A0F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355A0F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355A0F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355A0F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355A0F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355A0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355A0F"/>
    <w:pPr>
      <w:jc w:val="both"/>
    </w:pPr>
    <w:rPr>
      <w:sz w:val="28"/>
    </w:rPr>
  </w:style>
  <w:style w:type="paragraph" w:styleId="a6">
    <w:name w:val="Body Text Indent"/>
    <w:basedOn w:val="a1"/>
    <w:rsid w:val="00355A0F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355A0F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355A0F"/>
    <w:pPr>
      <w:ind w:left="5040"/>
    </w:pPr>
    <w:rPr>
      <w:sz w:val="28"/>
    </w:rPr>
  </w:style>
  <w:style w:type="paragraph" w:styleId="23">
    <w:name w:val="Body Text 2"/>
    <w:basedOn w:val="a1"/>
    <w:rsid w:val="00355A0F"/>
    <w:rPr>
      <w:sz w:val="28"/>
      <w:lang w:val="en-US"/>
    </w:rPr>
  </w:style>
  <w:style w:type="paragraph" w:styleId="a7">
    <w:name w:val="header"/>
    <w:basedOn w:val="a1"/>
    <w:rsid w:val="00355A0F"/>
    <w:pPr>
      <w:tabs>
        <w:tab w:val="center" w:pos="4153"/>
        <w:tab w:val="right" w:pos="8306"/>
      </w:tabs>
    </w:pPr>
  </w:style>
  <w:style w:type="paragraph" w:styleId="a8">
    <w:name w:val="footer"/>
    <w:basedOn w:val="a1"/>
    <w:rsid w:val="00355A0F"/>
    <w:pPr>
      <w:tabs>
        <w:tab w:val="center" w:pos="4153"/>
        <w:tab w:val="right" w:pos="8306"/>
      </w:tabs>
    </w:pPr>
  </w:style>
  <w:style w:type="paragraph" w:styleId="a9">
    <w:name w:val="envelope address"/>
    <w:basedOn w:val="a1"/>
    <w:rsid w:val="00355A0F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a">
    <w:name w:val="Emphasis"/>
    <w:basedOn w:val="a2"/>
    <w:qFormat/>
    <w:rsid w:val="00355A0F"/>
    <w:rPr>
      <w:i/>
    </w:rPr>
  </w:style>
  <w:style w:type="character" w:styleId="ab">
    <w:name w:val="Hyperlink"/>
    <w:basedOn w:val="a2"/>
    <w:rsid w:val="00355A0F"/>
    <w:rPr>
      <w:color w:val="0000FF"/>
      <w:u w:val="single"/>
    </w:rPr>
  </w:style>
  <w:style w:type="paragraph" w:styleId="ac">
    <w:name w:val="Date"/>
    <w:basedOn w:val="a1"/>
    <w:next w:val="a1"/>
    <w:rsid w:val="00355A0F"/>
  </w:style>
  <w:style w:type="paragraph" w:styleId="ad">
    <w:name w:val="Note Heading"/>
    <w:basedOn w:val="a1"/>
    <w:next w:val="a1"/>
    <w:rsid w:val="00355A0F"/>
  </w:style>
  <w:style w:type="paragraph" w:styleId="ae">
    <w:name w:val="toa heading"/>
    <w:basedOn w:val="a1"/>
    <w:next w:val="a1"/>
    <w:semiHidden/>
    <w:rsid w:val="00355A0F"/>
    <w:pPr>
      <w:spacing w:before="120"/>
    </w:pPr>
    <w:rPr>
      <w:rFonts w:ascii="Arial" w:hAnsi="Arial"/>
      <w:b/>
      <w:sz w:val="24"/>
    </w:rPr>
  </w:style>
  <w:style w:type="character" w:styleId="af">
    <w:name w:val="endnote reference"/>
    <w:basedOn w:val="a2"/>
    <w:semiHidden/>
    <w:rsid w:val="00355A0F"/>
    <w:rPr>
      <w:vertAlign w:val="superscript"/>
    </w:rPr>
  </w:style>
  <w:style w:type="character" w:styleId="af0">
    <w:name w:val="annotation reference"/>
    <w:basedOn w:val="a2"/>
    <w:semiHidden/>
    <w:rsid w:val="00355A0F"/>
    <w:rPr>
      <w:sz w:val="16"/>
    </w:rPr>
  </w:style>
  <w:style w:type="character" w:styleId="af1">
    <w:name w:val="footnote reference"/>
    <w:basedOn w:val="a2"/>
    <w:semiHidden/>
    <w:rsid w:val="00355A0F"/>
    <w:rPr>
      <w:vertAlign w:val="superscript"/>
    </w:rPr>
  </w:style>
  <w:style w:type="paragraph" w:styleId="af2">
    <w:name w:val="Body Text First Indent"/>
    <w:basedOn w:val="a5"/>
    <w:rsid w:val="00355A0F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355A0F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355A0F"/>
    <w:pPr>
      <w:numPr>
        <w:numId w:val="3"/>
      </w:numPr>
    </w:pPr>
  </w:style>
  <w:style w:type="paragraph" w:styleId="20">
    <w:name w:val="List Bullet 2"/>
    <w:basedOn w:val="a1"/>
    <w:autoRedefine/>
    <w:rsid w:val="00355A0F"/>
    <w:pPr>
      <w:numPr>
        <w:numId w:val="4"/>
      </w:numPr>
    </w:pPr>
  </w:style>
  <w:style w:type="paragraph" w:styleId="30">
    <w:name w:val="List Bullet 3"/>
    <w:basedOn w:val="a1"/>
    <w:autoRedefine/>
    <w:rsid w:val="00355A0F"/>
    <w:pPr>
      <w:numPr>
        <w:numId w:val="5"/>
      </w:numPr>
    </w:pPr>
  </w:style>
  <w:style w:type="paragraph" w:styleId="40">
    <w:name w:val="List Bullet 4"/>
    <w:basedOn w:val="a1"/>
    <w:autoRedefine/>
    <w:rsid w:val="00355A0F"/>
    <w:pPr>
      <w:numPr>
        <w:numId w:val="6"/>
      </w:numPr>
    </w:pPr>
  </w:style>
  <w:style w:type="paragraph" w:styleId="50">
    <w:name w:val="List Bullet 5"/>
    <w:basedOn w:val="a1"/>
    <w:autoRedefine/>
    <w:rsid w:val="00355A0F"/>
    <w:pPr>
      <w:numPr>
        <w:numId w:val="7"/>
      </w:numPr>
      <w:tabs>
        <w:tab w:val="clear" w:pos="1492"/>
        <w:tab w:val="num" w:pos="360"/>
      </w:tabs>
      <w:ind w:left="0" w:firstLine="0"/>
    </w:pPr>
  </w:style>
  <w:style w:type="paragraph" w:styleId="af3">
    <w:name w:val="Title"/>
    <w:basedOn w:val="a1"/>
    <w:qFormat/>
    <w:rsid w:val="00355A0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rsid w:val="00355A0F"/>
    <w:pPr>
      <w:spacing w:before="120" w:after="120"/>
    </w:pPr>
    <w:rPr>
      <w:b/>
    </w:rPr>
  </w:style>
  <w:style w:type="character" w:styleId="af5">
    <w:name w:val="page number"/>
    <w:basedOn w:val="a2"/>
    <w:rsid w:val="00355A0F"/>
  </w:style>
  <w:style w:type="character" w:styleId="af6">
    <w:name w:val="line number"/>
    <w:basedOn w:val="a2"/>
    <w:rsid w:val="00355A0F"/>
  </w:style>
  <w:style w:type="paragraph" w:styleId="a">
    <w:name w:val="List Number"/>
    <w:basedOn w:val="a1"/>
    <w:rsid w:val="00355A0F"/>
    <w:pPr>
      <w:numPr>
        <w:numId w:val="8"/>
      </w:numPr>
    </w:pPr>
  </w:style>
  <w:style w:type="paragraph" w:styleId="2">
    <w:name w:val="List Number 2"/>
    <w:basedOn w:val="a1"/>
    <w:rsid w:val="00355A0F"/>
    <w:pPr>
      <w:numPr>
        <w:numId w:val="9"/>
      </w:numPr>
    </w:pPr>
  </w:style>
  <w:style w:type="paragraph" w:styleId="3">
    <w:name w:val="List Number 3"/>
    <w:basedOn w:val="a1"/>
    <w:rsid w:val="00355A0F"/>
    <w:pPr>
      <w:numPr>
        <w:numId w:val="10"/>
      </w:numPr>
    </w:pPr>
  </w:style>
  <w:style w:type="paragraph" w:styleId="4">
    <w:name w:val="List Number 4"/>
    <w:basedOn w:val="a1"/>
    <w:rsid w:val="00355A0F"/>
    <w:pPr>
      <w:numPr>
        <w:numId w:val="11"/>
      </w:numPr>
    </w:pPr>
  </w:style>
  <w:style w:type="paragraph" w:styleId="5">
    <w:name w:val="List Number 5"/>
    <w:basedOn w:val="a1"/>
    <w:rsid w:val="00355A0F"/>
    <w:pPr>
      <w:numPr>
        <w:numId w:val="12"/>
      </w:numPr>
    </w:pPr>
  </w:style>
  <w:style w:type="paragraph" w:styleId="25">
    <w:name w:val="envelope return"/>
    <w:basedOn w:val="a1"/>
    <w:rsid w:val="00355A0F"/>
    <w:rPr>
      <w:rFonts w:ascii="Arial" w:hAnsi="Arial"/>
    </w:rPr>
  </w:style>
  <w:style w:type="paragraph" w:styleId="af7">
    <w:name w:val="Normal Indent"/>
    <w:basedOn w:val="a1"/>
    <w:rsid w:val="00355A0F"/>
    <w:pPr>
      <w:ind w:left="720"/>
    </w:pPr>
  </w:style>
  <w:style w:type="paragraph" w:styleId="10">
    <w:name w:val="toc 1"/>
    <w:basedOn w:val="a1"/>
    <w:next w:val="a1"/>
    <w:autoRedefine/>
    <w:semiHidden/>
    <w:rsid w:val="00355A0F"/>
  </w:style>
  <w:style w:type="paragraph" w:styleId="26">
    <w:name w:val="toc 2"/>
    <w:basedOn w:val="a1"/>
    <w:next w:val="a1"/>
    <w:autoRedefine/>
    <w:semiHidden/>
    <w:rsid w:val="00355A0F"/>
    <w:pPr>
      <w:ind w:left="200"/>
    </w:pPr>
  </w:style>
  <w:style w:type="paragraph" w:styleId="33">
    <w:name w:val="toc 3"/>
    <w:basedOn w:val="a1"/>
    <w:next w:val="a1"/>
    <w:autoRedefine/>
    <w:semiHidden/>
    <w:rsid w:val="00355A0F"/>
    <w:pPr>
      <w:ind w:left="400"/>
    </w:pPr>
  </w:style>
  <w:style w:type="paragraph" w:styleId="42">
    <w:name w:val="toc 4"/>
    <w:basedOn w:val="a1"/>
    <w:next w:val="a1"/>
    <w:autoRedefine/>
    <w:semiHidden/>
    <w:rsid w:val="00355A0F"/>
    <w:pPr>
      <w:ind w:left="600"/>
    </w:pPr>
  </w:style>
  <w:style w:type="paragraph" w:styleId="52">
    <w:name w:val="toc 5"/>
    <w:basedOn w:val="a1"/>
    <w:next w:val="a1"/>
    <w:autoRedefine/>
    <w:semiHidden/>
    <w:rsid w:val="00355A0F"/>
    <w:pPr>
      <w:ind w:left="800"/>
    </w:pPr>
  </w:style>
  <w:style w:type="paragraph" w:styleId="60">
    <w:name w:val="toc 6"/>
    <w:basedOn w:val="a1"/>
    <w:next w:val="a1"/>
    <w:autoRedefine/>
    <w:semiHidden/>
    <w:rsid w:val="00355A0F"/>
    <w:pPr>
      <w:ind w:left="1000"/>
    </w:pPr>
  </w:style>
  <w:style w:type="paragraph" w:styleId="70">
    <w:name w:val="toc 7"/>
    <w:basedOn w:val="a1"/>
    <w:next w:val="a1"/>
    <w:autoRedefine/>
    <w:semiHidden/>
    <w:rsid w:val="00355A0F"/>
    <w:pPr>
      <w:ind w:left="1200"/>
    </w:pPr>
  </w:style>
  <w:style w:type="paragraph" w:styleId="80">
    <w:name w:val="toc 8"/>
    <w:basedOn w:val="a1"/>
    <w:next w:val="a1"/>
    <w:autoRedefine/>
    <w:semiHidden/>
    <w:rsid w:val="00355A0F"/>
    <w:pPr>
      <w:ind w:left="1400"/>
    </w:pPr>
  </w:style>
  <w:style w:type="paragraph" w:styleId="90">
    <w:name w:val="toc 9"/>
    <w:basedOn w:val="a1"/>
    <w:next w:val="a1"/>
    <w:autoRedefine/>
    <w:semiHidden/>
    <w:rsid w:val="00355A0F"/>
    <w:pPr>
      <w:ind w:left="1600"/>
    </w:pPr>
  </w:style>
  <w:style w:type="paragraph" w:styleId="34">
    <w:name w:val="Body Text 3"/>
    <w:basedOn w:val="a1"/>
    <w:rsid w:val="00355A0F"/>
    <w:pPr>
      <w:spacing w:after="120"/>
    </w:pPr>
    <w:rPr>
      <w:sz w:val="16"/>
    </w:rPr>
  </w:style>
  <w:style w:type="paragraph" w:styleId="af8">
    <w:name w:val="table of figures"/>
    <w:basedOn w:val="a1"/>
    <w:next w:val="a1"/>
    <w:semiHidden/>
    <w:rsid w:val="00355A0F"/>
    <w:pPr>
      <w:ind w:left="400" w:hanging="400"/>
    </w:pPr>
  </w:style>
  <w:style w:type="paragraph" w:styleId="af9">
    <w:name w:val="Subtitle"/>
    <w:basedOn w:val="a1"/>
    <w:qFormat/>
    <w:rsid w:val="00355A0F"/>
    <w:pPr>
      <w:spacing w:after="60"/>
      <w:jc w:val="center"/>
      <w:outlineLvl w:val="1"/>
    </w:pPr>
    <w:rPr>
      <w:rFonts w:ascii="Arial" w:hAnsi="Arial"/>
      <w:sz w:val="24"/>
    </w:rPr>
  </w:style>
  <w:style w:type="paragraph" w:styleId="afa">
    <w:name w:val="Signature"/>
    <w:basedOn w:val="a1"/>
    <w:rsid w:val="00355A0F"/>
    <w:pPr>
      <w:ind w:left="4252"/>
    </w:pPr>
  </w:style>
  <w:style w:type="paragraph" w:styleId="afb">
    <w:name w:val="Salutation"/>
    <w:basedOn w:val="a1"/>
    <w:next w:val="a1"/>
    <w:rsid w:val="00355A0F"/>
  </w:style>
  <w:style w:type="paragraph" w:styleId="afc">
    <w:name w:val="List Continue"/>
    <w:basedOn w:val="a1"/>
    <w:rsid w:val="00355A0F"/>
    <w:pPr>
      <w:spacing w:after="120"/>
      <w:ind w:left="283"/>
    </w:pPr>
  </w:style>
  <w:style w:type="paragraph" w:styleId="27">
    <w:name w:val="List Continue 2"/>
    <w:basedOn w:val="a1"/>
    <w:rsid w:val="00355A0F"/>
    <w:pPr>
      <w:spacing w:after="120"/>
      <w:ind w:left="566"/>
    </w:pPr>
  </w:style>
  <w:style w:type="paragraph" w:styleId="35">
    <w:name w:val="List Continue 3"/>
    <w:basedOn w:val="a1"/>
    <w:rsid w:val="00355A0F"/>
    <w:pPr>
      <w:spacing w:after="120"/>
      <w:ind w:left="849"/>
    </w:pPr>
  </w:style>
  <w:style w:type="paragraph" w:styleId="43">
    <w:name w:val="List Continue 4"/>
    <w:basedOn w:val="a1"/>
    <w:rsid w:val="00355A0F"/>
    <w:pPr>
      <w:spacing w:after="120"/>
      <w:ind w:left="1132"/>
    </w:pPr>
  </w:style>
  <w:style w:type="paragraph" w:styleId="53">
    <w:name w:val="List Continue 5"/>
    <w:basedOn w:val="a1"/>
    <w:rsid w:val="00355A0F"/>
    <w:pPr>
      <w:spacing w:after="120"/>
      <w:ind w:left="1415"/>
    </w:pPr>
  </w:style>
  <w:style w:type="character" w:styleId="afd">
    <w:name w:val="FollowedHyperlink"/>
    <w:basedOn w:val="a2"/>
    <w:rsid w:val="00355A0F"/>
    <w:rPr>
      <w:color w:val="800080"/>
      <w:u w:val="single"/>
    </w:rPr>
  </w:style>
  <w:style w:type="paragraph" w:styleId="afe">
    <w:name w:val="Closing"/>
    <w:basedOn w:val="a1"/>
    <w:rsid w:val="00355A0F"/>
    <w:pPr>
      <w:ind w:left="4252"/>
    </w:pPr>
  </w:style>
  <w:style w:type="paragraph" w:styleId="aff">
    <w:name w:val="List"/>
    <w:basedOn w:val="a1"/>
    <w:rsid w:val="00355A0F"/>
    <w:pPr>
      <w:ind w:left="283" w:hanging="283"/>
    </w:pPr>
  </w:style>
  <w:style w:type="paragraph" w:styleId="28">
    <w:name w:val="List 2"/>
    <w:basedOn w:val="a1"/>
    <w:rsid w:val="00355A0F"/>
    <w:pPr>
      <w:ind w:left="566" w:hanging="283"/>
    </w:pPr>
  </w:style>
  <w:style w:type="paragraph" w:styleId="36">
    <w:name w:val="List 3"/>
    <w:basedOn w:val="a1"/>
    <w:rsid w:val="00355A0F"/>
    <w:pPr>
      <w:ind w:left="849" w:hanging="283"/>
    </w:pPr>
  </w:style>
  <w:style w:type="paragraph" w:styleId="44">
    <w:name w:val="List 4"/>
    <w:basedOn w:val="a1"/>
    <w:rsid w:val="00355A0F"/>
    <w:pPr>
      <w:ind w:left="1132" w:hanging="283"/>
    </w:pPr>
  </w:style>
  <w:style w:type="paragraph" w:styleId="54">
    <w:name w:val="List 5"/>
    <w:basedOn w:val="a1"/>
    <w:rsid w:val="00355A0F"/>
    <w:pPr>
      <w:ind w:left="1415" w:hanging="283"/>
    </w:pPr>
  </w:style>
  <w:style w:type="character" w:styleId="aff0">
    <w:name w:val="Strong"/>
    <w:basedOn w:val="a2"/>
    <w:qFormat/>
    <w:rsid w:val="00355A0F"/>
    <w:rPr>
      <w:b/>
    </w:rPr>
  </w:style>
  <w:style w:type="paragraph" w:styleId="aff1">
    <w:name w:val="Document Map"/>
    <w:basedOn w:val="a1"/>
    <w:semiHidden/>
    <w:rsid w:val="00355A0F"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rsid w:val="00355A0F"/>
    <w:pPr>
      <w:ind w:left="200" w:hanging="200"/>
    </w:pPr>
  </w:style>
  <w:style w:type="paragraph" w:styleId="aff3">
    <w:name w:val="Plain Text"/>
    <w:basedOn w:val="a1"/>
    <w:rsid w:val="00355A0F"/>
    <w:rPr>
      <w:rFonts w:ascii="Courier New" w:hAnsi="Courier New"/>
    </w:rPr>
  </w:style>
  <w:style w:type="paragraph" w:styleId="aff4">
    <w:name w:val="endnote text"/>
    <w:basedOn w:val="a1"/>
    <w:semiHidden/>
    <w:rsid w:val="00355A0F"/>
  </w:style>
  <w:style w:type="paragraph" w:styleId="aff5">
    <w:name w:val="macro"/>
    <w:semiHidden/>
    <w:rsid w:val="00355A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sid w:val="00355A0F"/>
  </w:style>
  <w:style w:type="paragraph" w:styleId="aff7">
    <w:name w:val="footnote text"/>
    <w:basedOn w:val="a1"/>
    <w:semiHidden/>
    <w:rsid w:val="00355A0F"/>
  </w:style>
  <w:style w:type="paragraph" w:styleId="11">
    <w:name w:val="index 1"/>
    <w:basedOn w:val="a1"/>
    <w:next w:val="a1"/>
    <w:autoRedefine/>
    <w:semiHidden/>
    <w:rsid w:val="00355A0F"/>
    <w:pPr>
      <w:ind w:left="200" w:hanging="200"/>
    </w:pPr>
  </w:style>
  <w:style w:type="paragraph" w:styleId="aff8">
    <w:name w:val="index heading"/>
    <w:basedOn w:val="a1"/>
    <w:next w:val="11"/>
    <w:semiHidden/>
    <w:rsid w:val="00355A0F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355A0F"/>
    <w:pPr>
      <w:ind w:left="400" w:hanging="200"/>
    </w:pPr>
  </w:style>
  <w:style w:type="paragraph" w:styleId="37">
    <w:name w:val="index 3"/>
    <w:basedOn w:val="a1"/>
    <w:next w:val="a1"/>
    <w:autoRedefine/>
    <w:semiHidden/>
    <w:rsid w:val="00355A0F"/>
    <w:pPr>
      <w:ind w:left="600" w:hanging="200"/>
    </w:pPr>
  </w:style>
  <w:style w:type="paragraph" w:styleId="45">
    <w:name w:val="index 4"/>
    <w:basedOn w:val="a1"/>
    <w:next w:val="a1"/>
    <w:autoRedefine/>
    <w:semiHidden/>
    <w:rsid w:val="00355A0F"/>
    <w:pPr>
      <w:ind w:left="800" w:hanging="200"/>
    </w:pPr>
  </w:style>
  <w:style w:type="paragraph" w:styleId="55">
    <w:name w:val="index 5"/>
    <w:basedOn w:val="a1"/>
    <w:next w:val="a1"/>
    <w:autoRedefine/>
    <w:semiHidden/>
    <w:rsid w:val="00355A0F"/>
    <w:pPr>
      <w:ind w:left="1000" w:hanging="200"/>
    </w:pPr>
  </w:style>
  <w:style w:type="paragraph" w:styleId="61">
    <w:name w:val="index 6"/>
    <w:basedOn w:val="a1"/>
    <w:next w:val="a1"/>
    <w:autoRedefine/>
    <w:semiHidden/>
    <w:rsid w:val="00355A0F"/>
    <w:pPr>
      <w:ind w:left="1200" w:hanging="200"/>
    </w:pPr>
  </w:style>
  <w:style w:type="paragraph" w:styleId="71">
    <w:name w:val="index 7"/>
    <w:basedOn w:val="a1"/>
    <w:next w:val="a1"/>
    <w:autoRedefine/>
    <w:semiHidden/>
    <w:rsid w:val="00355A0F"/>
    <w:pPr>
      <w:ind w:left="1400" w:hanging="200"/>
    </w:pPr>
  </w:style>
  <w:style w:type="paragraph" w:styleId="81">
    <w:name w:val="index 8"/>
    <w:basedOn w:val="a1"/>
    <w:next w:val="a1"/>
    <w:autoRedefine/>
    <w:semiHidden/>
    <w:rsid w:val="00355A0F"/>
    <w:pPr>
      <w:ind w:left="1600" w:hanging="200"/>
    </w:pPr>
  </w:style>
  <w:style w:type="paragraph" w:styleId="91">
    <w:name w:val="index 9"/>
    <w:basedOn w:val="a1"/>
    <w:next w:val="a1"/>
    <w:autoRedefine/>
    <w:semiHidden/>
    <w:rsid w:val="00355A0F"/>
    <w:pPr>
      <w:ind w:left="1800" w:hanging="200"/>
    </w:pPr>
  </w:style>
  <w:style w:type="paragraph" w:styleId="aff9">
    <w:name w:val="Block Text"/>
    <w:basedOn w:val="a1"/>
    <w:rsid w:val="00355A0F"/>
    <w:pPr>
      <w:spacing w:after="120"/>
      <w:ind w:left="1440" w:right="1440"/>
    </w:pPr>
  </w:style>
  <w:style w:type="paragraph" w:styleId="affa">
    <w:name w:val="Message Header"/>
    <w:basedOn w:val="a1"/>
    <w:rsid w:val="00355A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b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customStyle="1" w:styleId="ConsNonformat">
    <w:name w:val="ConsNonformat"/>
    <w:uiPriority w:val="99"/>
    <w:rsid w:val="00DE367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DE367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rmal">
    <w:name w:val="ConsNormal"/>
    <w:uiPriority w:val="99"/>
    <w:rsid w:val="00DE367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fc">
    <w:name w:val="Balloon Text"/>
    <w:basedOn w:val="a1"/>
    <w:semiHidden/>
    <w:rsid w:val="00E627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E3A80"/>
    <w:pPr>
      <w:autoSpaceDE w:val="0"/>
      <w:autoSpaceDN w:val="0"/>
      <w:adjustRightInd w:val="0"/>
    </w:pPr>
    <w:rPr>
      <w:rFonts w:ascii="Arial" w:hAnsi="Arial" w:cs="Arial"/>
    </w:rPr>
  </w:style>
  <w:style w:type="paragraph" w:styleId="affd">
    <w:name w:val="No Spacing"/>
    <w:uiPriority w:val="1"/>
    <w:qFormat/>
    <w:rsid w:val="005E3A8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C0C5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Admin</cp:lastModifiedBy>
  <cp:revision>2</cp:revision>
  <cp:lastPrinted>2015-09-18T09:05:00Z</cp:lastPrinted>
  <dcterms:created xsi:type="dcterms:W3CDTF">2017-11-25T09:08:00Z</dcterms:created>
  <dcterms:modified xsi:type="dcterms:W3CDTF">2017-11-25T09:08:00Z</dcterms:modified>
</cp:coreProperties>
</file>