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DC" w:rsidRPr="00072109" w:rsidRDefault="00B154FC" w:rsidP="00F31609">
      <w:pPr>
        <w:jc w:val="both"/>
        <w:rPr>
          <w:rFonts w:ascii="Lucida Sans Unicode" w:hAnsi="Lucida Sans Unicode"/>
          <w:b/>
          <w:sz w:val="28"/>
          <w:lang w:val="be-BY"/>
        </w:rPr>
      </w:pPr>
      <w:r w:rsidRPr="00072109">
        <w:rPr>
          <w:rFonts w:ascii="Lucida Sans Unicode" w:hAnsi="Lucida Sans Unicode"/>
          <w:b/>
          <w:noProof/>
          <w:sz w:val="28"/>
        </w:rPr>
        <w:pict>
          <v:rect id="_x0000_s1028" style="position:absolute;left:0;text-align:left;margin-left:303.75pt;margin-top:-24.6pt;width:189pt;height:116.65pt;z-index:251658240" stroked="f" strokeweight="0">
            <v:textbox style="mso-next-textbox:#_x0000_s1028" inset="0,0,0,0">
              <w:txbxContent>
                <w:p w:rsidR="007853C5" w:rsidRDefault="007853C5" w:rsidP="00A603DC">
                  <w:pPr>
                    <w:jc w:val="center"/>
                    <w:rPr>
                      <w:b/>
                      <w:sz w:val="22"/>
                      <w:szCs w:val="14"/>
                    </w:rPr>
                  </w:pPr>
                  <w:r>
                    <w:rPr>
                      <w:b/>
                      <w:sz w:val="22"/>
                      <w:szCs w:val="14"/>
                    </w:rPr>
                    <w:t>Совет</w:t>
                  </w:r>
                </w:p>
                <w:p w:rsidR="007853C5" w:rsidRDefault="007853C5" w:rsidP="00A603DC">
                  <w:pPr>
                    <w:jc w:val="center"/>
                    <w:rPr>
                      <w:b/>
                      <w:sz w:val="22"/>
                      <w:szCs w:val="14"/>
                    </w:rPr>
                  </w:pPr>
                  <w:r>
                    <w:rPr>
                      <w:b/>
                      <w:sz w:val="22"/>
                      <w:szCs w:val="14"/>
                    </w:rPr>
                    <w:t>сельского поселения</w:t>
                  </w:r>
                </w:p>
                <w:p w:rsidR="007853C5" w:rsidRDefault="007853C5" w:rsidP="00A603DC">
                  <w:pPr>
                    <w:jc w:val="center"/>
                    <w:rPr>
                      <w:b/>
                      <w:sz w:val="22"/>
                      <w:szCs w:val="14"/>
                    </w:rPr>
                  </w:pPr>
                  <w:r>
                    <w:rPr>
                      <w:b/>
                      <w:sz w:val="22"/>
                      <w:szCs w:val="14"/>
                    </w:rPr>
                    <w:t>Верхнебишиндинский сельсовет муниципального района</w:t>
                  </w:r>
                </w:p>
                <w:p w:rsidR="007853C5" w:rsidRDefault="007853C5" w:rsidP="00A603DC">
                  <w:pPr>
                    <w:jc w:val="center"/>
                    <w:rPr>
                      <w:b/>
                      <w:sz w:val="22"/>
                      <w:szCs w:val="14"/>
                    </w:rPr>
                  </w:pPr>
                  <w:r>
                    <w:rPr>
                      <w:b/>
                      <w:sz w:val="22"/>
                      <w:szCs w:val="14"/>
                    </w:rPr>
                    <w:t>Туймазинский район</w:t>
                  </w:r>
                </w:p>
                <w:p w:rsidR="007853C5" w:rsidRDefault="007853C5" w:rsidP="00A603DC">
                  <w:pPr>
                    <w:jc w:val="center"/>
                    <w:rPr>
                      <w:b/>
                      <w:sz w:val="22"/>
                      <w:szCs w:val="14"/>
                    </w:rPr>
                  </w:pPr>
                  <w:r>
                    <w:rPr>
                      <w:b/>
                      <w:sz w:val="22"/>
                      <w:szCs w:val="14"/>
                    </w:rPr>
                    <w:t>РЕСПУБЛИКИ БАШКОРТОСТАН</w:t>
                  </w:r>
                </w:p>
                <w:p w:rsidR="007853C5" w:rsidRDefault="007853C5" w:rsidP="00A603DC">
                  <w:pPr>
                    <w:jc w:val="center"/>
                    <w:rPr>
                      <w:b/>
                      <w:sz w:val="22"/>
                      <w:szCs w:val="14"/>
                    </w:rPr>
                  </w:pPr>
                  <w:r>
                    <w:rPr>
                      <w:b/>
                      <w:sz w:val="22"/>
                      <w:szCs w:val="14"/>
                    </w:rPr>
                    <w:t>452797, с.Верхние Бишинды,</w:t>
                  </w:r>
                </w:p>
                <w:p w:rsidR="007853C5" w:rsidRDefault="007853C5" w:rsidP="00A603DC">
                  <w:pPr>
                    <w:jc w:val="center"/>
                    <w:rPr>
                      <w:b/>
                      <w:sz w:val="22"/>
                      <w:szCs w:val="14"/>
                    </w:rPr>
                  </w:pPr>
                  <w:r>
                    <w:rPr>
                      <w:b/>
                      <w:sz w:val="22"/>
                      <w:szCs w:val="14"/>
                    </w:rPr>
                    <w:t xml:space="preserve">ул.Школьная,1 </w:t>
                  </w:r>
                  <w:r>
                    <w:rPr>
                      <w:sz w:val="22"/>
                      <w:szCs w:val="14"/>
                    </w:rPr>
                    <w:t xml:space="preserve">  </w:t>
                  </w:r>
                  <w:r>
                    <w:rPr>
                      <w:b/>
                      <w:sz w:val="22"/>
                      <w:szCs w:val="14"/>
                    </w:rPr>
                    <w:t>тел.31-2-43</w:t>
                  </w:r>
                </w:p>
                <w:p w:rsidR="007853C5" w:rsidRDefault="007853C5" w:rsidP="00A603DC">
                  <w:pPr>
                    <w:jc w:val="center"/>
                    <w:rPr>
                      <w:sz w:val="22"/>
                      <w:szCs w:val="14"/>
                    </w:rPr>
                  </w:pPr>
                  <w:r>
                    <w:rPr>
                      <w:b/>
                      <w:sz w:val="22"/>
                      <w:szCs w:val="14"/>
                    </w:rPr>
                    <w:t>ИНН 0244001979   ОГРН  10602690173335</w:t>
                  </w:r>
                </w:p>
                <w:p w:rsidR="007853C5" w:rsidRDefault="007853C5" w:rsidP="00A603DC">
                  <w:pPr>
                    <w:jc w:val="center"/>
                    <w:rPr>
                      <w:rFonts w:ascii="Arial New Bash" w:hAnsi="Arial New Bash"/>
                      <w:sz w:val="24"/>
                      <w:szCs w:val="14"/>
                    </w:rPr>
                  </w:pPr>
                </w:p>
              </w:txbxContent>
            </v:textbox>
          </v:rect>
        </w:pict>
      </w:r>
      <w:r w:rsidRPr="00072109">
        <w:rPr>
          <w:rFonts w:ascii="Lucida Sans Unicode" w:hAnsi="Lucida Sans Unicode"/>
          <w:b/>
          <w:noProof/>
          <w:sz w:val="28"/>
        </w:rPr>
        <w:pict>
          <v:rect id="_x0000_s1027" style="position:absolute;left:0;text-align:left;margin-left:-63.5pt;margin-top:-24.6pt;width:263.75pt;height:111.1pt;z-index:251657216" o:allowincell="f" stroked="f" strokeweight="0">
            <v:textbox style="mso-next-textbox:#_x0000_s1027" inset="0,0,0,0">
              <w:txbxContent>
                <w:p w:rsidR="007853C5" w:rsidRDefault="007853C5" w:rsidP="00104C56">
                  <w:pPr>
                    <w:pStyle w:val="3"/>
                    <w:ind w:right="145"/>
                    <w:rPr>
                      <w:rFonts w:ascii="Arial New Bash" w:hAnsi="Arial New Bash"/>
                      <w:sz w:val="22"/>
                      <w:szCs w:val="14"/>
                    </w:rPr>
                  </w:pPr>
                  <w:r>
                    <w:rPr>
                      <w:rFonts w:ascii="Arial New Bash" w:hAnsi="Arial New Bash"/>
                      <w:sz w:val="22"/>
                      <w:szCs w:val="14"/>
                    </w:rPr>
                    <w:t xml:space="preserve">               БАШКОРТОСТАН РЕСПУБЛИКА</w:t>
                  </w:r>
                  <w:r>
                    <w:rPr>
                      <w:rFonts w:ascii="Arial New Bash" w:hAnsi="Arial New Bash"/>
                      <w:sz w:val="22"/>
                      <w:szCs w:val="14"/>
                      <w:lang w:val="tt-RU"/>
                    </w:rPr>
                    <w:t>Һ</w:t>
                  </w:r>
                  <w:r>
                    <w:rPr>
                      <w:rFonts w:ascii="Arial New Bash" w:hAnsi="Arial New Bash"/>
                      <w:sz w:val="22"/>
                      <w:szCs w:val="14"/>
                    </w:rPr>
                    <w:t>Ы</w:t>
                  </w:r>
                </w:p>
                <w:p w:rsidR="007853C5" w:rsidRDefault="007853C5" w:rsidP="00104C56">
                  <w:pPr>
                    <w:jc w:val="center"/>
                    <w:rPr>
                      <w:b/>
                      <w:sz w:val="22"/>
                      <w:szCs w:val="14"/>
                    </w:rPr>
                  </w:pPr>
                  <w:r>
                    <w:rPr>
                      <w:b/>
                      <w:sz w:val="22"/>
                      <w:szCs w:val="14"/>
                    </w:rPr>
                    <w:t>Туймазы районы</w:t>
                  </w:r>
                </w:p>
                <w:p w:rsidR="007853C5" w:rsidRPr="001B5F1D" w:rsidRDefault="007853C5" w:rsidP="00104C56">
                  <w:pPr>
                    <w:jc w:val="center"/>
                    <w:rPr>
                      <w:b/>
                      <w:sz w:val="22"/>
                      <w:szCs w:val="14"/>
                      <w:lang w:val="tt-RU"/>
                    </w:rPr>
                  </w:pPr>
                  <w:r>
                    <w:rPr>
                      <w:b/>
                      <w:sz w:val="22"/>
                      <w:szCs w:val="14"/>
                    </w:rPr>
                    <w:t>муниципаль районыны</w:t>
                  </w:r>
                  <w:r>
                    <w:rPr>
                      <w:b/>
                      <w:sz w:val="22"/>
                      <w:szCs w:val="14"/>
                      <w:lang w:val="tt-RU"/>
                    </w:rPr>
                    <w:t>ң</w:t>
                  </w:r>
                </w:p>
                <w:p w:rsidR="007853C5" w:rsidRDefault="007853C5" w:rsidP="00104C56">
                  <w:pPr>
                    <w:jc w:val="center"/>
                    <w:rPr>
                      <w:b/>
                      <w:sz w:val="22"/>
                      <w:szCs w:val="14"/>
                    </w:rPr>
                  </w:pPr>
                  <w:r>
                    <w:rPr>
                      <w:b/>
                      <w:sz w:val="22"/>
                      <w:szCs w:val="14"/>
                      <w:lang w:val="en-US"/>
                    </w:rPr>
                    <w:t>Y</w:t>
                  </w:r>
                  <w:r>
                    <w:rPr>
                      <w:b/>
                      <w:sz w:val="22"/>
                      <w:szCs w:val="14"/>
                    </w:rPr>
                    <w:t>рге Биш</w:t>
                  </w:r>
                  <w:r>
                    <w:rPr>
                      <w:b/>
                      <w:sz w:val="22"/>
                      <w:szCs w:val="14"/>
                      <w:lang w:val="tt-RU"/>
                    </w:rPr>
                    <w:t>е</w:t>
                  </w:r>
                  <w:r>
                    <w:rPr>
                      <w:b/>
                      <w:sz w:val="22"/>
                      <w:szCs w:val="14"/>
                    </w:rPr>
                    <w:t>нде ауыл советы</w:t>
                  </w:r>
                </w:p>
                <w:p w:rsidR="007853C5" w:rsidRDefault="007853C5" w:rsidP="00104C56">
                  <w:pPr>
                    <w:jc w:val="center"/>
                    <w:rPr>
                      <w:b/>
                      <w:sz w:val="22"/>
                      <w:szCs w:val="14"/>
                    </w:rPr>
                  </w:pPr>
                  <w:r>
                    <w:rPr>
                      <w:b/>
                      <w:sz w:val="22"/>
                      <w:szCs w:val="14"/>
                    </w:rPr>
                    <w:t>ауыл бил</w:t>
                  </w:r>
                  <w:r>
                    <w:rPr>
                      <w:b/>
                      <w:sz w:val="22"/>
                      <w:szCs w:val="14"/>
                      <w:lang w:val="tt-RU"/>
                    </w:rPr>
                    <w:t>ә</w:t>
                  </w:r>
                  <w:r>
                    <w:rPr>
                      <w:b/>
                      <w:sz w:val="22"/>
                      <w:szCs w:val="14"/>
                    </w:rPr>
                    <w:t>м</w:t>
                  </w:r>
                  <w:r>
                    <w:rPr>
                      <w:b/>
                      <w:sz w:val="22"/>
                      <w:szCs w:val="14"/>
                      <w:lang w:val="tt-RU"/>
                    </w:rPr>
                    <w:t>ә</w:t>
                  </w:r>
                  <w:r>
                    <w:rPr>
                      <w:b/>
                      <w:sz w:val="22"/>
                      <w:szCs w:val="14"/>
                      <w:lang w:val="en-US"/>
                    </w:rPr>
                    <w:t>h</w:t>
                  </w:r>
                  <w:r>
                    <w:rPr>
                      <w:b/>
                      <w:sz w:val="22"/>
                      <w:szCs w:val="14"/>
                    </w:rPr>
                    <w:t>е Советы</w:t>
                  </w:r>
                </w:p>
                <w:p w:rsidR="007853C5" w:rsidRDefault="007853C5" w:rsidP="00104C56">
                  <w:pPr>
                    <w:jc w:val="center"/>
                    <w:rPr>
                      <w:b/>
                      <w:sz w:val="22"/>
                      <w:szCs w:val="14"/>
                    </w:rPr>
                  </w:pPr>
                  <w:r>
                    <w:rPr>
                      <w:b/>
                      <w:sz w:val="22"/>
                      <w:szCs w:val="14"/>
                    </w:rPr>
                    <w:t>452797,</w:t>
                  </w:r>
                  <w:r>
                    <w:rPr>
                      <w:b/>
                      <w:sz w:val="22"/>
                      <w:szCs w:val="14"/>
                      <w:lang w:val="en-US"/>
                    </w:rPr>
                    <w:t>Y</w:t>
                  </w:r>
                  <w:r>
                    <w:rPr>
                      <w:b/>
                      <w:sz w:val="22"/>
                      <w:szCs w:val="14"/>
                    </w:rPr>
                    <w:t>рге  Бишенде ауылы</w:t>
                  </w:r>
                </w:p>
                <w:p w:rsidR="007853C5" w:rsidRDefault="007853C5" w:rsidP="00104C56">
                  <w:pPr>
                    <w:jc w:val="center"/>
                    <w:rPr>
                      <w:b/>
                      <w:sz w:val="22"/>
                      <w:szCs w:val="14"/>
                    </w:rPr>
                  </w:pPr>
                  <w:r>
                    <w:rPr>
                      <w:b/>
                      <w:sz w:val="22"/>
                      <w:szCs w:val="14"/>
                    </w:rPr>
                    <w:t>М</w:t>
                  </w:r>
                  <w:r>
                    <w:rPr>
                      <w:b/>
                      <w:sz w:val="22"/>
                      <w:szCs w:val="14"/>
                      <w:lang w:val="tt-RU"/>
                    </w:rPr>
                    <w:t>ә</w:t>
                  </w:r>
                  <w:r>
                    <w:rPr>
                      <w:b/>
                      <w:sz w:val="22"/>
                      <w:szCs w:val="14"/>
                    </w:rPr>
                    <w:t>кт</w:t>
                  </w:r>
                  <w:r>
                    <w:rPr>
                      <w:b/>
                      <w:sz w:val="22"/>
                      <w:szCs w:val="14"/>
                      <w:lang w:val="tt-RU"/>
                    </w:rPr>
                    <w:t>ә</w:t>
                  </w:r>
                  <w:r>
                    <w:rPr>
                      <w:b/>
                      <w:sz w:val="22"/>
                      <w:szCs w:val="14"/>
                    </w:rPr>
                    <w:t>п  урамы,1       тел. 31-2-43</w:t>
                  </w:r>
                </w:p>
                <w:p w:rsidR="007853C5" w:rsidRDefault="007853C5" w:rsidP="00104C56">
                  <w:pPr>
                    <w:jc w:val="center"/>
                    <w:rPr>
                      <w:b/>
                      <w:sz w:val="22"/>
                      <w:szCs w:val="14"/>
                    </w:rPr>
                  </w:pPr>
                  <w:r>
                    <w:rPr>
                      <w:b/>
                      <w:sz w:val="22"/>
                      <w:szCs w:val="14"/>
                    </w:rPr>
                    <w:t xml:space="preserve">ННН 0244001979     </w:t>
                  </w:r>
                </w:p>
                <w:p w:rsidR="007853C5" w:rsidRDefault="007853C5" w:rsidP="00104C56">
                  <w:pPr>
                    <w:jc w:val="center"/>
                    <w:rPr>
                      <w:b/>
                      <w:sz w:val="22"/>
                      <w:szCs w:val="16"/>
                    </w:rPr>
                  </w:pPr>
                  <w:r>
                    <w:rPr>
                      <w:b/>
                      <w:sz w:val="22"/>
                      <w:szCs w:val="14"/>
                    </w:rPr>
                    <w:t xml:space="preserve"> ОГРН 10602690173335</w:t>
                  </w:r>
                </w:p>
                <w:p w:rsidR="007853C5" w:rsidRPr="005A4ABF" w:rsidRDefault="007853C5" w:rsidP="00A603DC">
                  <w:pPr>
                    <w:jc w:val="center"/>
                    <w:rPr>
                      <w:b/>
                      <w:sz w:val="22"/>
                      <w:szCs w:val="16"/>
                    </w:rPr>
                  </w:pPr>
                </w:p>
                <w:p w:rsidR="007853C5" w:rsidRPr="005A4ABF" w:rsidRDefault="007853C5" w:rsidP="00A603DC">
                  <w:pPr>
                    <w:rPr>
                      <w:sz w:val="22"/>
                      <w:szCs w:val="16"/>
                    </w:rPr>
                  </w:pPr>
                </w:p>
                <w:p w:rsidR="007853C5" w:rsidRDefault="007853C5" w:rsidP="00A603DC">
                  <w:pPr>
                    <w:rPr>
                      <w:sz w:val="22"/>
                      <w:szCs w:val="8"/>
                    </w:rPr>
                  </w:pPr>
                  <w:r w:rsidRPr="005A4ABF">
                    <w:rPr>
                      <w:sz w:val="22"/>
                      <w:szCs w:val="8"/>
                    </w:rPr>
                    <w:tab/>
                  </w:r>
                </w:p>
                <w:p w:rsidR="007853C5" w:rsidRDefault="007853C5" w:rsidP="00A603DC">
                  <w:pPr>
                    <w:jc w:val="center"/>
                    <w:rPr>
                      <w:sz w:val="22"/>
                      <w:szCs w:val="8"/>
                    </w:rPr>
                  </w:pPr>
                </w:p>
                <w:p w:rsidR="007853C5" w:rsidRDefault="007853C5" w:rsidP="00A603DC">
                  <w:pPr>
                    <w:ind w:left="-142" w:right="145" w:firstLine="142"/>
                    <w:jc w:val="center"/>
                    <w:rPr>
                      <w:rFonts w:ascii="Arial New Bash" w:hAnsi="Arial New Bash"/>
                      <w:b/>
                      <w:sz w:val="22"/>
                      <w:szCs w:val="8"/>
                    </w:rPr>
                  </w:pPr>
                  <w:r>
                    <w:rPr>
                      <w:sz w:val="22"/>
                      <w:szCs w:val="8"/>
                    </w:rPr>
                    <w:t xml:space="preserve">         </w:t>
                  </w:r>
                </w:p>
                <w:p w:rsidR="007853C5" w:rsidRDefault="007853C5" w:rsidP="00A603DC">
                  <w:pPr>
                    <w:ind w:left="-142" w:right="145" w:firstLine="142"/>
                    <w:jc w:val="center"/>
                    <w:rPr>
                      <w:rFonts w:ascii="Arial New Bash" w:hAnsi="Arial New Bash"/>
                      <w:b/>
                      <w:sz w:val="22"/>
                      <w:szCs w:val="8"/>
                    </w:rPr>
                  </w:pPr>
                </w:p>
                <w:p w:rsidR="007853C5" w:rsidRDefault="007853C5" w:rsidP="00A603DC">
                  <w:pPr>
                    <w:ind w:left="-142" w:right="145" w:firstLine="142"/>
                    <w:rPr>
                      <w:rFonts w:ascii="Arial New Bash" w:hAnsi="Arial New Bash"/>
                      <w:b/>
                      <w:sz w:val="22"/>
                      <w:szCs w:val="8"/>
                    </w:rPr>
                  </w:pPr>
                </w:p>
              </w:txbxContent>
            </v:textbox>
          </v:rect>
        </w:pict>
      </w:r>
      <w:r w:rsidR="00384941" w:rsidRPr="00072109">
        <w:rPr>
          <w:rFonts w:ascii="Lucida Sans Unicode" w:hAnsi="Lucida Sans Unicode"/>
          <w:b/>
          <w:noProof/>
          <w:sz w:val="28"/>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-342900</wp:posOffset>
            </wp:positionV>
            <wp:extent cx="695325" cy="745490"/>
            <wp:effectExtent l="19050" t="0" r="9525" b="0"/>
            <wp:wrapNone/>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cstate="print"/>
                    <a:srcRect/>
                    <a:stretch>
                      <a:fillRect/>
                    </a:stretch>
                  </pic:blipFill>
                  <pic:spPr bwMode="auto">
                    <a:xfrm>
                      <a:off x="0" y="0"/>
                      <a:ext cx="695325" cy="745490"/>
                    </a:xfrm>
                    <a:prstGeom prst="rect">
                      <a:avLst/>
                    </a:prstGeom>
                    <a:noFill/>
                  </pic:spPr>
                </pic:pic>
              </a:graphicData>
            </a:graphic>
          </wp:anchor>
        </w:drawing>
      </w:r>
    </w:p>
    <w:p w:rsidR="00A603DC" w:rsidRPr="00072109" w:rsidRDefault="00A603DC" w:rsidP="00F31609">
      <w:pPr>
        <w:jc w:val="both"/>
        <w:rPr>
          <w:rFonts w:ascii="Lucida Sans Unicode" w:hAnsi="Lucida Sans Unicode"/>
          <w:b/>
          <w:sz w:val="28"/>
          <w:lang w:val="be-BY"/>
        </w:rPr>
      </w:pPr>
    </w:p>
    <w:p w:rsidR="00A603DC" w:rsidRPr="00072109" w:rsidRDefault="00A603DC" w:rsidP="00F31609">
      <w:pPr>
        <w:jc w:val="both"/>
        <w:rPr>
          <w:rFonts w:ascii="Lucida Sans Unicode" w:hAnsi="Lucida Sans Unicode"/>
          <w:b/>
          <w:sz w:val="28"/>
          <w:lang w:val="be-BY"/>
        </w:rPr>
      </w:pPr>
    </w:p>
    <w:p w:rsidR="00A603DC" w:rsidRPr="00072109" w:rsidRDefault="00A603DC" w:rsidP="00F31609">
      <w:pPr>
        <w:jc w:val="both"/>
        <w:rPr>
          <w:rFonts w:ascii="Lucida Sans Unicode" w:hAnsi="Lucida Sans Unicode"/>
          <w:b/>
          <w:sz w:val="28"/>
          <w:lang w:val="be-BY"/>
        </w:rPr>
      </w:pPr>
    </w:p>
    <w:p w:rsidR="00143420" w:rsidRPr="00072109" w:rsidRDefault="00B154FC" w:rsidP="00143420">
      <w:pPr>
        <w:rPr>
          <w:b/>
          <w:sz w:val="28"/>
          <w:szCs w:val="28"/>
          <w:lang w:val="be-BY"/>
        </w:rPr>
      </w:pPr>
      <w:r w:rsidRPr="00072109">
        <w:rPr>
          <w:b/>
          <w:noProof/>
          <w:sz w:val="28"/>
        </w:rPr>
        <w:pict>
          <v:line id="_x0000_s1026" style="position:absolute;flip:y;z-index:251656192" from="-81.7pt,13.75pt" to="528.9pt,15.4pt" strokeweight="6pt">
            <v:stroke linestyle="thickBetweenThin"/>
          </v:line>
        </w:pict>
      </w:r>
      <w:r w:rsidR="00A603DC" w:rsidRPr="00072109">
        <w:rPr>
          <w:sz w:val="28"/>
        </w:rPr>
        <w:t xml:space="preserve">        </w:t>
      </w:r>
      <w:r w:rsidR="008B48EB" w:rsidRPr="00072109">
        <w:rPr>
          <w:sz w:val="28"/>
          <w:szCs w:val="28"/>
          <w:lang w:val="be-BY"/>
        </w:rPr>
        <w:t xml:space="preserve">     </w:t>
      </w:r>
      <w:r w:rsidR="00143420" w:rsidRPr="00072109">
        <w:rPr>
          <w:b/>
        </w:rPr>
        <w:t xml:space="preserve">    </w:t>
      </w:r>
      <w:r w:rsidR="00143420" w:rsidRPr="00072109">
        <w:rPr>
          <w:b/>
          <w:sz w:val="28"/>
          <w:szCs w:val="28"/>
        </w:rPr>
        <w:t xml:space="preserve"> </w:t>
      </w:r>
      <w:r w:rsidR="00143420" w:rsidRPr="00072109">
        <w:rPr>
          <w:b/>
          <w:sz w:val="28"/>
          <w:szCs w:val="28"/>
          <w:lang w:val="be-BY"/>
        </w:rPr>
        <w:t xml:space="preserve">                                    </w:t>
      </w:r>
    </w:p>
    <w:p w:rsidR="008A378E" w:rsidRPr="00072109" w:rsidRDefault="008B06EC" w:rsidP="008B06EC">
      <w:pPr>
        <w:rPr>
          <w:sz w:val="24"/>
          <w:szCs w:val="24"/>
          <w:lang w:val="be-BY"/>
        </w:rPr>
      </w:pPr>
      <w:r w:rsidRPr="00072109">
        <w:rPr>
          <w:sz w:val="24"/>
          <w:szCs w:val="24"/>
          <w:lang w:val="be-BY"/>
        </w:rPr>
        <w:t xml:space="preserve">     </w:t>
      </w:r>
    </w:p>
    <w:p w:rsidR="008B06EC" w:rsidRPr="00072109" w:rsidRDefault="008B06EC" w:rsidP="00EC657E">
      <w:pPr>
        <w:jc w:val="center"/>
        <w:rPr>
          <w:b/>
          <w:sz w:val="26"/>
          <w:szCs w:val="26"/>
          <w:lang w:val="be-BY"/>
        </w:rPr>
      </w:pPr>
      <w:r w:rsidRPr="00072109">
        <w:rPr>
          <w:b/>
          <w:sz w:val="26"/>
          <w:szCs w:val="26"/>
          <w:lang w:val="be-BY"/>
        </w:rPr>
        <w:t xml:space="preserve">КАРАР                                                </w:t>
      </w:r>
      <w:r w:rsidR="008A378E" w:rsidRPr="00072109">
        <w:rPr>
          <w:b/>
          <w:sz w:val="26"/>
          <w:szCs w:val="26"/>
          <w:lang w:val="be-BY"/>
        </w:rPr>
        <w:t xml:space="preserve">     </w:t>
      </w:r>
      <w:r w:rsidR="00EC657E" w:rsidRPr="00072109">
        <w:rPr>
          <w:b/>
          <w:sz w:val="26"/>
          <w:szCs w:val="26"/>
          <w:lang w:val="be-BY"/>
        </w:rPr>
        <w:t xml:space="preserve">                                         </w:t>
      </w:r>
      <w:r w:rsidR="008A378E" w:rsidRPr="00072109">
        <w:rPr>
          <w:b/>
          <w:sz w:val="26"/>
          <w:szCs w:val="26"/>
          <w:lang w:val="be-BY"/>
        </w:rPr>
        <w:t xml:space="preserve">     </w:t>
      </w:r>
      <w:r w:rsidRPr="00072109">
        <w:rPr>
          <w:b/>
          <w:sz w:val="26"/>
          <w:szCs w:val="26"/>
          <w:lang w:val="be-BY"/>
        </w:rPr>
        <w:t xml:space="preserve">   РЕШЕНИЕ</w:t>
      </w:r>
    </w:p>
    <w:p w:rsidR="00820AFA" w:rsidRPr="00072109" w:rsidRDefault="00662129" w:rsidP="00BF5590">
      <w:pPr>
        <w:rPr>
          <w:b/>
          <w:sz w:val="26"/>
          <w:szCs w:val="26"/>
        </w:rPr>
      </w:pPr>
      <w:r w:rsidRPr="00072109">
        <w:rPr>
          <w:sz w:val="26"/>
          <w:szCs w:val="26"/>
        </w:rPr>
        <w:t>"</w:t>
      </w:r>
      <w:r w:rsidR="00F45CFD" w:rsidRPr="00072109">
        <w:rPr>
          <w:sz w:val="26"/>
          <w:szCs w:val="26"/>
        </w:rPr>
        <w:t xml:space="preserve"> </w:t>
      </w:r>
      <w:r w:rsidR="00C130CE" w:rsidRPr="00072109">
        <w:rPr>
          <w:sz w:val="26"/>
          <w:szCs w:val="26"/>
        </w:rPr>
        <w:t>26</w:t>
      </w:r>
      <w:r w:rsidR="00F45CFD" w:rsidRPr="00072109">
        <w:rPr>
          <w:sz w:val="26"/>
          <w:szCs w:val="26"/>
        </w:rPr>
        <w:t xml:space="preserve"> </w:t>
      </w:r>
      <w:r w:rsidRPr="00072109">
        <w:rPr>
          <w:sz w:val="26"/>
          <w:szCs w:val="26"/>
        </w:rPr>
        <w:t>"</w:t>
      </w:r>
      <w:r w:rsidR="00820AFA" w:rsidRPr="00072109">
        <w:rPr>
          <w:sz w:val="26"/>
          <w:szCs w:val="26"/>
        </w:rPr>
        <w:t xml:space="preserve"> </w:t>
      </w:r>
      <w:r w:rsidR="00F45CFD" w:rsidRPr="00072109">
        <w:rPr>
          <w:sz w:val="26"/>
          <w:szCs w:val="26"/>
        </w:rPr>
        <w:t>апрель</w:t>
      </w:r>
      <w:r w:rsidR="00BD184F" w:rsidRPr="00072109">
        <w:rPr>
          <w:sz w:val="26"/>
          <w:szCs w:val="26"/>
        </w:rPr>
        <w:t xml:space="preserve">  2019</w:t>
      </w:r>
      <w:r w:rsidR="00820AFA" w:rsidRPr="00072109">
        <w:rPr>
          <w:sz w:val="26"/>
          <w:szCs w:val="26"/>
        </w:rPr>
        <w:t xml:space="preserve"> й.            </w:t>
      </w:r>
      <w:r w:rsidR="00EC657E" w:rsidRPr="00072109">
        <w:rPr>
          <w:sz w:val="26"/>
          <w:szCs w:val="26"/>
        </w:rPr>
        <w:t xml:space="preserve">             </w:t>
      </w:r>
      <w:r w:rsidR="00820AFA" w:rsidRPr="00072109">
        <w:rPr>
          <w:sz w:val="26"/>
          <w:szCs w:val="26"/>
        </w:rPr>
        <w:t xml:space="preserve">       №  </w:t>
      </w:r>
      <w:r w:rsidR="00F45CFD" w:rsidRPr="00072109">
        <w:rPr>
          <w:sz w:val="26"/>
          <w:szCs w:val="26"/>
        </w:rPr>
        <w:t>20</w:t>
      </w:r>
      <w:r w:rsidR="00F70F95" w:rsidRPr="00072109">
        <w:rPr>
          <w:sz w:val="26"/>
          <w:szCs w:val="26"/>
        </w:rPr>
        <w:t>2</w:t>
      </w:r>
      <w:r w:rsidR="00820AFA" w:rsidRPr="00072109">
        <w:rPr>
          <w:sz w:val="26"/>
          <w:szCs w:val="26"/>
        </w:rPr>
        <w:t xml:space="preserve"> </w:t>
      </w:r>
      <w:r w:rsidR="00F45CFD" w:rsidRPr="00072109">
        <w:rPr>
          <w:sz w:val="26"/>
          <w:szCs w:val="26"/>
        </w:rPr>
        <w:t xml:space="preserve">               </w:t>
      </w:r>
      <w:r w:rsidR="00820AFA" w:rsidRPr="00072109">
        <w:rPr>
          <w:sz w:val="26"/>
          <w:szCs w:val="26"/>
        </w:rPr>
        <w:t>«</w:t>
      </w:r>
      <w:r w:rsidR="00F45CFD" w:rsidRPr="00072109">
        <w:rPr>
          <w:sz w:val="26"/>
          <w:szCs w:val="26"/>
        </w:rPr>
        <w:t xml:space="preserve"> </w:t>
      </w:r>
      <w:r w:rsidR="00C130CE" w:rsidRPr="00072109">
        <w:rPr>
          <w:sz w:val="26"/>
          <w:szCs w:val="26"/>
        </w:rPr>
        <w:t>26</w:t>
      </w:r>
      <w:r w:rsidR="00F45CFD" w:rsidRPr="00072109">
        <w:rPr>
          <w:sz w:val="26"/>
          <w:szCs w:val="26"/>
        </w:rPr>
        <w:t xml:space="preserve">   </w:t>
      </w:r>
      <w:r w:rsidR="00820AFA" w:rsidRPr="00072109">
        <w:rPr>
          <w:sz w:val="26"/>
          <w:szCs w:val="26"/>
        </w:rPr>
        <w:t xml:space="preserve">»  </w:t>
      </w:r>
      <w:r w:rsidR="00F45CFD" w:rsidRPr="00072109">
        <w:rPr>
          <w:sz w:val="26"/>
          <w:szCs w:val="26"/>
        </w:rPr>
        <w:t>апрел</w:t>
      </w:r>
      <w:r w:rsidR="00C130CE" w:rsidRPr="00072109">
        <w:rPr>
          <w:sz w:val="26"/>
          <w:szCs w:val="26"/>
        </w:rPr>
        <w:t>я</w:t>
      </w:r>
      <w:r w:rsidR="00820AFA" w:rsidRPr="00072109">
        <w:rPr>
          <w:sz w:val="26"/>
          <w:szCs w:val="26"/>
        </w:rPr>
        <w:t xml:space="preserve">  </w:t>
      </w:r>
      <w:r w:rsidR="00BD184F" w:rsidRPr="00072109">
        <w:rPr>
          <w:sz w:val="26"/>
          <w:szCs w:val="26"/>
        </w:rPr>
        <w:t>2019</w:t>
      </w:r>
      <w:r w:rsidR="00820AFA" w:rsidRPr="00072109">
        <w:rPr>
          <w:sz w:val="26"/>
          <w:szCs w:val="26"/>
        </w:rPr>
        <w:t>г.</w:t>
      </w:r>
    </w:p>
    <w:p w:rsidR="008B06EC" w:rsidRPr="00072109" w:rsidRDefault="008B06EC" w:rsidP="008B06EC">
      <w:pPr>
        <w:rPr>
          <w:b/>
          <w:sz w:val="26"/>
          <w:szCs w:val="26"/>
          <w:lang w:val="be-BY"/>
        </w:rPr>
      </w:pPr>
    </w:p>
    <w:p w:rsidR="00F70F95" w:rsidRPr="00072109" w:rsidRDefault="00F70F95" w:rsidP="0003201A">
      <w:pPr>
        <w:jc w:val="center"/>
        <w:rPr>
          <w:sz w:val="26"/>
          <w:szCs w:val="26"/>
        </w:rPr>
      </w:pPr>
      <w:r w:rsidRPr="00072109">
        <w:rPr>
          <w:b/>
          <w:sz w:val="26"/>
          <w:szCs w:val="26"/>
        </w:rPr>
        <w:t xml:space="preserve">О внесении изменений и дополнений в решение Совета сельского поселения </w:t>
      </w:r>
      <w:r w:rsidR="00C130CE" w:rsidRPr="00072109">
        <w:rPr>
          <w:b/>
          <w:sz w:val="26"/>
          <w:szCs w:val="26"/>
        </w:rPr>
        <w:t>Верхнебишиндинский</w:t>
      </w:r>
      <w:r w:rsidRPr="00072109">
        <w:rPr>
          <w:b/>
          <w:sz w:val="26"/>
          <w:szCs w:val="26"/>
        </w:rPr>
        <w:t xml:space="preserve"> сельсовет муниципального района Туймазинский район Республики Башкортостан </w:t>
      </w:r>
      <w:r w:rsidR="00C130CE" w:rsidRPr="00072109">
        <w:rPr>
          <w:b/>
          <w:sz w:val="26"/>
          <w:szCs w:val="26"/>
        </w:rPr>
        <w:t xml:space="preserve">от 24.04.2017 года №89 </w:t>
      </w:r>
      <w:r w:rsidRPr="00072109">
        <w:rPr>
          <w:b/>
          <w:sz w:val="26"/>
          <w:szCs w:val="26"/>
        </w:rPr>
        <w:t xml:space="preserve">«Об утверждении Правил землепользования и застройки сельского поселения </w:t>
      </w:r>
      <w:r w:rsidR="00C130CE" w:rsidRPr="00072109">
        <w:rPr>
          <w:b/>
          <w:sz w:val="26"/>
          <w:szCs w:val="26"/>
        </w:rPr>
        <w:t>Верхнебишиндинский</w:t>
      </w:r>
      <w:r w:rsidRPr="00072109">
        <w:rPr>
          <w:b/>
          <w:sz w:val="26"/>
          <w:szCs w:val="26"/>
        </w:rPr>
        <w:t xml:space="preserve"> сельсовет муниципального района Туймазинский район Республики Башкортостан</w:t>
      </w:r>
      <w:r w:rsidRPr="00072109">
        <w:rPr>
          <w:sz w:val="26"/>
          <w:szCs w:val="26"/>
        </w:rPr>
        <w:t>»</w:t>
      </w:r>
    </w:p>
    <w:p w:rsidR="00F70F95" w:rsidRPr="00072109" w:rsidRDefault="00F70F95" w:rsidP="00F70F95">
      <w:pPr>
        <w:jc w:val="center"/>
        <w:rPr>
          <w:sz w:val="26"/>
          <w:szCs w:val="26"/>
        </w:rPr>
      </w:pPr>
    </w:p>
    <w:p w:rsidR="00F70F95" w:rsidRPr="00072109" w:rsidRDefault="0003201A" w:rsidP="0003201A">
      <w:pPr>
        <w:ind w:firstLine="709"/>
        <w:jc w:val="both"/>
        <w:rPr>
          <w:b/>
          <w:sz w:val="26"/>
          <w:szCs w:val="26"/>
        </w:rPr>
      </w:pPr>
      <w:r w:rsidRPr="00072109">
        <w:rPr>
          <w:sz w:val="26"/>
          <w:szCs w:val="26"/>
        </w:rPr>
        <w:t>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законами и нормативными правовыми актами Республики Башкортостан, Уставом сельского поселения Верхнебишиндинским сельсоветом муниципального района Туймазинский район Республики Башкортостан, р</w:t>
      </w:r>
      <w:r w:rsidR="00F70F95" w:rsidRPr="00072109">
        <w:rPr>
          <w:sz w:val="26"/>
          <w:szCs w:val="26"/>
        </w:rPr>
        <w:t xml:space="preserve">ассмотрев протест Туймазинской межрайонной прокуратуры от 25.01.2019 года №3д-2019 на решение Совета сельского поселения </w:t>
      </w:r>
      <w:r w:rsidR="00C130CE" w:rsidRPr="00072109">
        <w:rPr>
          <w:sz w:val="26"/>
          <w:szCs w:val="26"/>
        </w:rPr>
        <w:t>Верхнебишиндинский</w:t>
      </w:r>
      <w:r w:rsidR="00F70F95" w:rsidRPr="00072109">
        <w:rPr>
          <w:sz w:val="26"/>
          <w:szCs w:val="26"/>
        </w:rPr>
        <w:t xml:space="preserve"> сельсовет муниципального района Туймазинский район Республики Башкортостан от </w:t>
      </w:r>
      <w:r w:rsidR="00C130CE" w:rsidRPr="00072109">
        <w:rPr>
          <w:sz w:val="26"/>
          <w:szCs w:val="26"/>
        </w:rPr>
        <w:t>24</w:t>
      </w:r>
      <w:r w:rsidR="00F70F95" w:rsidRPr="00072109">
        <w:rPr>
          <w:sz w:val="26"/>
          <w:szCs w:val="26"/>
        </w:rPr>
        <w:t>.</w:t>
      </w:r>
      <w:r w:rsidR="00C130CE" w:rsidRPr="00072109">
        <w:rPr>
          <w:sz w:val="26"/>
          <w:szCs w:val="26"/>
        </w:rPr>
        <w:t>04.</w:t>
      </w:r>
      <w:r w:rsidR="00F70F95" w:rsidRPr="00072109">
        <w:rPr>
          <w:sz w:val="26"/>
          <w:szCs w:val="26"/>
        </w:rPr>
        <w:t>201</w:t>
      </w:r>
      <w:r w:rsidR="00C130CE" w:rsidRPr="00072109">
        <w:rPr>
          <w:sz w:val="26"/>
          <w:szCs w:val="26"/>
        </w:rPr>
        <w:t>7</w:t>
      </w:r>
      <w:r w:rsidR="00F70F95" w:rsidRPr="00072109">
        <w:rPr>
          <w:sz w:val="26"/>
          <w:szCs w:val="26"/>
        </w:rPr>
        <w:t xml:space="preserve"> года №</w:t>
      </w:r>
      <w:r w:rsidR="00C130CE" w:rsidRPr="00072109">
        <w:rPr>
          <w:sz w:val="26"/>
          <w:szCs w:val="26"/>
        </w:rPr>
        <w:t>89</w:t>
      </w:r>
      <w:r w:rsidR="00F70F95" w:rsidRPr="00072109">
        <w:rPr>
          <w:sz w:val="26"/>
          <w:szCs w:val="26"/>
        </w:rPr>
        <w:t xml:space="preserve"> «</w:t>
      </w:r>
      <w:r w:rsidR="00C130CE" w:rsidRPr="00072109">
        <w:rPr>
          <w:sz w:val="26"/>
          <w:szCs w:val="26"/>
        </w:rPr>
        <w:t xml:space="preserve">Об утверждении </w:t>
      </w:r>
      <w:r w:rsidR="00F70F95" w:rsidRPr="00072109">
        <w:rPr>
          <w:sz w:val="26"/>
          <w:szCs w:val="26"/>
        </w:rPr>
        <w:t xml:space="preserve">Правил землепользования и застройки сельского поселения </w:t>
      </w:r>
      <w:r w:rsidR="00C130CE" w:rsidRPr="00072109">
        <w:rPr>
          <w:sz w:val="26"/>
          <w:szCs w:val="26"/>
        </w:rPr>
        <w:t>Верхнебишиндинский</w:t>
      </w:r>
      <w:r w:rsidR="00F70F95" w:rsidRPr="00072109">
        <w:rPr>
          <w:sz w:val="26"/>
          <w:szCs w:val="26"/>
        </w:rPr>
        <w:t xml:space="preserve"> сельсовет муниципального района Туймазинский район Республики Башкортостан</w:t>
      </w:r>
      <w:r w:rsidR="00F70F95" w:rsidRPr="00072109">
        <w:rPr>
          <w:b/>
          <w:sz w:val="26"/>
          <w:szCs w:val="26"/>
        </w:rPr>
        <w:t xml:space="preserve">», </w:t>
      </w:r>
      <w:r w:rsidR="00F70F95" w:rsidRPr="00072109">
        <w:rPr>
          <w:sz w:val="26"/>
          <w:szCs w:val="26"/>
        </w:rPr>
        <w:t>Совет</w:t>
      </w:r>
      <w:r w:rsidR="00F70F95" w:rsidRPr="00072109">
        <w:rPr>
          <w:b/>
          <w:sz w:val="26"/>
          <w:szCs w:val="26"/>
        </w:rPr>
        <w:t xml:space="preserve"> </w:t>
      </w:r>
      <w:r w:rsidR="00F70F95" w:rsidRPr="00072109">
        <w:rPr>
          <w:sz w:val="26"/>
          <w:szCs w:val="26"/>
        </w:rPr>
        <w:t xml:space="preserve">сельского поселения </w:t>
      </w:r>
      <w:r w:rsidR="00C130CE" w:rsidRPr="00072109">
        <w:rPr>
          <w:sz w:val="26"/>
          <w:szCs w:val="26"/>
        </w:rPr>
        <w:t>Верхнебишиндинский</w:t>
      </w:r>
      <w:r w:rsidR="00F70F95" w:rsidRPr="00072109">
        <w:rPr>
          <w:sz w:val="26"/>
          <w:szCs w:val="26"/>
        </w:rPr>
        <w:t xml:space="preserve"> сельсовет муниципального района Туймазинский район Республики Башкортостан</w:t>
      </w:r>
    </w:p>
    <w:p w:rsidR="00F70F95" w:rsidRPr="00072109" w:rsidRDefault="00F70F95" w:rsidP="0003201A">
      <w:pPr>
        <w:ind w:firstLine="709"/>
        <w:jc w:val="both"/>
        <w:rPr>
          <w:sz w:val="26"/>
          <w:szCs w:val="26"/>
        </w:rPr>
      </w:pPr>
      <w:r w:rsidRPr="00072109">
        <w:rPr>
          <w:sz w:val="26"/>
          <w:szCs w:val="26"/>
        </w:rPr>
        <w:t xml:space="preserve"> </w:t>
      </w:r>
    </w:p>
    <w:p w:rsidR="00F70F95" w:rsidRPr="00072109" w:rsidRDefault="00F70F95" w:rsidP="0003201A">
      <w:pPr>
        <w:ind w:firstLine="709"/>
        <w:jc w:val="center"/>
        <w:rPr>
          <w:sz w:val="26"/>
          <w:szCs w:val="26"/>
        </w:rPr>
      </w:pPr>
      <w:r w:rsidRPr="00072109">
        <w:rPr>
          <w:sz w:val="26"/>
          <w:szCs w:val="26"/>
        </w:rPr>
        <w:t>Р Е Ш И Л:</w:t>
      </w:r>
    </w:p>
    <w:p w:rsidR="00F70F95" w:rsidRPr="00072109" w:rsidRDefault="00F70F95" w:rsidP="0003201A">
      <w:pPr>
        <w:ind w:firstLine="709"/>
        <w:jc w:val="center"/>
        <w:rPr>
          <w:sz w:val="26"/>
          <w:szCs w:val="26"/>
        </w:rPr>
      </w:pPr>
    </w:p>
    <w:p w:rsidR="00F70F95" w:rsidRPr="00072109" w:rsidRDefault="00F70F95" w:rsidP="0003201A">
      <w:pPr>
        <w:numPr>
          <w:ilvl w:val="0"/>
          <w:numId w:val="27"/>
        </w:numPr>
        <w:ind w:left="0" w:firstLine="709"/>
        <w:jc w:val="both"/>
        <w:rPr>
          <w:sz w:val="26"/>
          <w:szCs w:val="26"/>
        </w:rPr>
      </w:pPr>
      <w:r w:rsidRPr="00072109">
        <w:rPr>
          <w:sz w:val="26"/>
          <w:szCs w:val="26"/>
        </w:rPr>
        <w:t xml:space="preserve">Внести следующие изменения и дополнения в отдельные пункты Правил землепользования и застройки сельского поселения </w:t>
      </w:r>
      <w:r w:rsidR="00C130CE" w:rsidRPr="00072109">
        <w:rPr>
          <w:sz w:val="26"/>
          <w:szCs w:val="26"/>
        </w:rPr>
        <w:t>Верхнебишиндинский</w:t>
      </w:r>
      <w:r w:rsidRPr="00072109">
        <w:rPr>
          <w:sz w:val="26"/>
          <w:szCs w:val="26"/>
        </w:rPr>
        <w:t xml:space="preserve"> сельсовет муниципального района Туймазинский район Республики Башкортостан (далее Правила), утвержденного решением Совета </w:t>
      </w:r>
      <w:r w:rsidR="00072109" w:rsidRPr="00072109">
        <w:rPr>
          <w:sz w:val="26"/>
          <w:szCs w:val="26"/>
        </w:rPr>
        <w:t xml:space="preserve">сельского поселения Верхнебишиндинский сельсовет муниципального района Туймазинский район Республики Башкортостан от </w:t>
      </w:r>
      <w:r w:rsidR="0003201A" w:rsidRPr="00072109">
        <w:rPr>
          <w:sz w:val="26"/>
          <w:szCs w:val="26"/>
        </w:rPr>
        <w:t>24.04.2017</w:t>
      </w:r>
      <w:r w:rsidRPr="00072109">
        <w:rPr>
          <w:sz w:val="26"/>
          <w:szCs w:val="26"/>
        </w:rPr>
        <w:t xml:space="preserve"> года за №</w:t>
      </w:r>
      <w:r w:rsidR="00C130CE" w:rsidRPr="00072109">
        <w:rPr>
          <w:sz w:val="26"/>
          <w:szCs w:val="26"/>
        </w:rPr>
        <w:t>89</w:t>
      </w:r>
      <w:r w:rsidRPr="00072109">
        <w:rPr>
          <w:sz w:val="26"/>
          <w:szCs w:val="26"/>
        </w:rPr>
        <w:t>:</w:t>
      </w:r>
    </w:p>
    <w:p w:rsidR="00F70F95" w:rsidRPr="00072109" w:rsidRDefault="00F70F95" w:rsidP="0003201A">
      <w:pPr>
        <w:ind w:firstLine="709"/>
        <w:jc w:val="both"/>
        <w:rPr>
          <w:sz w:val="28"/>
          <w:szCs w:val="28"/>
        </w:rPr>
      </w:pPr>
      <w:r w:rsidRPr="00072109">
        <w:rPr>
          <w:b/>
          <w:sz w:val="28"/>
          <w:szCs w:val="28"/>
        </w:rPr>
        <w:t>п.3 раздела 1</w:t>
      </w:r>
      <w:r w:rsidR="00C130CE" w:rsidRPr="00072109">
        <w:rPr>
          <w:b/>
          <w:sz w:val="28"/>
          <w:szCs w:val="28"/>
        </w:rPr>
        <w:t>0</w:t>
      </w:r>
      <w:r w:rsidRPr="00072109">
        <w:rPr>
          <w:b/>
          <w:sz w:val="28"/>
          <w:szCs w:val="28"/>
        </w:rPr>
        <w:t>.</w:t>
      </w:r>
      <w:r w:rsidR="00C130CE" w:rsidRPr="00072109">
        <w:rPr>
          <w:b/>
          <w:sz w:val="28"/>
          <w:szCs w:val="28"/>
        </w:rPr>
        <w:t>4</w:t>
      </w:r>
      <w:r w:rsidRPr="00072109">
        <w:rPr>
          <w:b/>
          <w:sz w:val="28"/>
          <w:szCs w:val="28"/>
        </w:rPr>
        <w:t xml:space="preserve"> Правил</w:t>
      </w:r>
      <w:r w:rsidRPr="00072109">
        <w:rPr>
          <w:sz w:val="28"/>
          <w:szCs w:val="28"/>
        </w:rPr>
        <w:t xml:space="preserve"> изложить в следующей редакции:</w:t>
      </w:r>
    </w:p>
    <w:p w:rsidR="00C130CE" w:rsidRPr="00072109" w:rsidRDefault="00F70F95" w:rsidP="0003201A">
      <w:pPr>
        <w:shd w:val="clear" w:color="auto" w:fill="FFFFFF"/>
        <w:spacing w:line="223" w:lineRule="atLeast"/>
        <w:ind w:firstLine="709"/>
        <w:jc w:val="both"/>
        <w:rPr>
          <w:sz w:val="26"/>
          <w:szCs w:val="26"/>
        </w:rPr>
      </w:pPr>
      <w:r w:rsidRPr="00072109">
        <w:rPr>
          <w:sz w:val="28"/>
          <w:szCs w:val="28"/>
        </w:rPr>
        <w:t>«</w:t>
      </w:r>
      <w:r w:rsidRPr="00072109">
        <w:rPr>
          <w:b/>
          <w:sz w:val="28"/>
          <w:szCs w:val="28"/>
        </w:rPr>
        <w:t>3.</w:t>
      </w:r>
      <w:r w:rsidRPr="00072109">
        <w:rPr>
          <w:sz w:val="28"/>
          <w:szCs w:val="28"/>
        </w:rPr>
        <w:t xml:space="preserve"> </w:t>
      </w:r>
      <w:r w:rsidR="00C130CE" w:rsidRPr="00072109">
        <w:rPr>
          <w:rStyle w:val="blk"/>
          <w:sz w:val="26"/>
          <w:szCs w:val="26"/>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уполномоченный орган местного самоуправления муниципального района Туймазинский район Республики Башкортостан.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 К указанному заявлению прилагаются следующие документы:</w:t>
      </w:r>
    </w:p>
    <w:p w:rsidR="00C130CE" w:rsidRPr="00072109" w:rsidRDefault="00C130CE" w:rsidP="0003201A">
      <w:pPr>
        <w:shd w:val="clear" w:color="auto" w:fill="FFFFFF"/>
        <w:spacing w:line="223" w:lineRule="atLeast"/>
        <w:ind w:firstLine="709"/>
        <w:jc w:val="both"/>
        <w:rPr>
          <w:sz w:val="26"/>
          <w:szCs w:val="26"/>
        </w:rPr>
      </w:pPr>
      <w:bookmarkStart w:id="0" w:name="dst2877"/>
      <w:bookmarkEnd w:id="0"/>
      <w:r w:rsidRPr="00072109">
        <w:rPr>
          <w:rStyle w:val="blk"/>
          <w:sz w:val="26"/>
          <w:szCs w:val="26"/>
        </w:rPr>
        <w:lastRenderedPageBreak/>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130CE" w:rsidRPr="00072109" w:rsidRDefault="00C130CE" w:rsidP="0003201A">
      <w:pPr>
        <w:shd w:val="clear" w:color="auto" w:fill="FFFFFF"/>
        <w:spacing w:line="223" w:lineRule="atLeast"/>
        <w:ind w:firstLine="709"/>
        <w:jc w:val="both"/>
        <w:rPr>
          <w:sz w:val="26"/>
          <w:szCs w:val="26"/>
        </w:rPr>
      </w:pPr>
      <w:bookmarkStart w:id="1" w:name="dst1240"/>
      <w:bookmarkEnd w:id="1"/>
      <w:r w:rsidRPr="00072109">
        <w:rPr>
          <w:rStyle w:val="blk"/>
          <w:sz w:val="26"/>
          <w:szCs w:val="26"/>
        </w:rPr>
        <w:t>1.1) при наличии соглашения о передаче в случаях, установленных бюджетным </w:t>
      </w:r>
      <w:hyperlink r:id="rId8" w:anchor="dst3928" w:history="1">
        <w:r w:rsidRPr="00072109">
          <w:rPr>
            <w:rStyle w:val="ac"/>
            <w:color w:val="auto"/>
            <w:sz w:val="26"/>
            <w:szCs w:val="26"/>
            <w:u w:val="none"/>
          </w:rPr>
          <w:t>законодательством</w:t>
        </w:r>
      </w:hyperlink>
      <w:r w:rsidRPr="00072109">
        <w:rPr>
          <w:rStyle w:val="blk"/>
          <w:sz w:val="26"/>
          <w:szCs w:val="26"/>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130CE" w:rsidRPr="00072109" w:rsidRDefault="00C130CE" w:rsidP="0003201A">
      <w:pPr>
        <w:shd w:val="clear" w:color="auto" w:fill="FFFFFF"/>
        <w:spacing w:line="223" w:lineRule="atLeast"/>
        <w:ind w:firstLine="709"/>
        <w:jc w:val="both"/>
        <w:rPr>
          <w:sz w:val="26"/>
          <w:szCs w:val="26"/>
        </w:rPr>
      </w:pPr>
      <w:bookmarkStart w:id="2" w:name="dst2878"/>
      <w:bookmarkEnd w:id="2"/>
      <w:r w:rsidRPr="00072109">
        <w:rPr>
          <w:rStyle w:val="blk"/>
          <w:sz w:val="26"/>
          <w:szCs w:val="2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130CE" w:rsidRPr="00072109" w:rsidRDefault="00C130CE" w:rsidP="0003201A">
      <w:pPr>
        <w:shd w:val="clear" w:color="auto" w:fill="FFFFFF"/>
        <w:spacing w:line="223" w:lineRule="atLeast"/>
        <w:ind w:firstLine="709"/>
        <w:jc w:val="both"/>
        <w:rPr>
          <w:sz w:val="26"/>
          <w:szCs w:val="26"/>
        </w:rPr>
      </w:pPr>
      <w:bookmarkStart w:id="3" w:name="dst255"/>
      <w:bookmarkEnd w:id="3"/>
      <w:r w:rsidRPr="00072109">
        <w:rPr>
          <w:rStyle w:val="blk"/>
          <w:sz w:val="26"/>
          <w:szCs w:val="26"/>
        </w:rPr>
        <w:t>3) материалы, содержащиеся в проектной документации:</w:t>
      </w:r>
    </w:p>
    <w:p w:rsidR="00C130CE" w:rsidRPr="00072109" w:rsidRDefault="00C130CE" w:rsidP="0003201A">
      <w:pPr>
        <w:shd w:val="clear" w:color="auto" w:fill="FFFFFF"/>
        <w:spacing w:line="223" w:lineRule="atLeast"/>
        <w:ind w:firstLine="709"/>
        <w:jc w:val="both"/>
        <w:rPr>
          <w:sz w:val="26"/>
          <w:szCs w:val="26"/>
        </w:rPr>
      </w:pPr>
      <w:bookmarkStart w:id="4" w:name="dst256"/>
      <w:bookmarkEnd w:id="4"/>
      <w:r w:rsidRPr="00072109">
        <w:rPr>
          <w:rStyle w:val="blk"/>
          <w:sz w:val="26"/>
          <w:szCs w:val="26"/>
        </w:rPr>
        <w:t>а) пояснительная записка;</w:t>
      </w:r>
    </w:p>
    <w:p w:rsidR="00C130CE" w:rsidRPr="00072109" w:rsidRDefault="00C130CE" w:rsidP="0003201A">
      <w:pPr>
        <w:shd w:val="clear" w:color="auto" w:fill="FFFFFF"/>
        <w:spacing w:line="223" w:lineRule="atLeast"/>
        <w:ind w:firstLine="709"/>
        <w:jc w:val="both"/>
        <w:rPr>
          <w:sz w:val="26"/>
          <w:szCs w:val="26"/>
        </w:rPr>
      </w:pPr>
      <w:r w:rsidRPr="00072109">
        <w:rPr>
          <w:rStyle w:val="blk"/>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C130CE" w:rsidRPr="00072109" w:rsidRDefault="00C130CE" w:rsidP="0003201A">
      <w:pPr>
        <w:shd w:val="clear" w:color="auto" w:fill="FFFFFF"/>
        <w:spacing w:line="223" w:lineRule="atLeast"/>
        <w:ind w:firstLine="709"/>
        <w:jc w:val="both"/>
        <w:rPr>
          <w:sz w:val="26"/>
          <w:szCs w:val="26"/>
        </w:rPr>
      </w:pPr>
      <w:bookmarkStart w:id="5" w:name="dst258"/>
      <w:bookmarkEnd w:id="5"/>
      <w:r w:rsidRPr="00072109">
        <w:rPr>
          <w:rStyle w:val="blk"/>
          <w:sz w:val="26"/>
          <w:szCs w:val="2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130CE" w:rsidRPr="00072109" w:rsidRDefault="00C130CE" w:rsidP="0003201A">
      <w:pPr>
        <w:shd w:val="clear" w:color="auto" w:fill="FFFFFF"/>
        <w:spacing w:line="223" w:lineRule="atLeast"/>
        <w:ind w:firstLine="709"/>
        <w:jc w:val="both"/>
        <w:rPr>
          <w:sz w:val="26"/>
          <w:szCs w:val="26"/>
        </w:rPr>
      </w:pPr>
      <w:r w:rsidRPr="00072109">
        <w:rPr>
          <w:rStyle w:val="blk"/>
          <w:sz w:val="26"/>
          <w:szCs w:val="26"/>
        </w:rPr>
        <w:t>г) архитектурные решения;</w:t>
      </w:r>
    </w:p>
    <w:p w:rsidR="00C130CE" w:rsidRPr="00072109" w:rsidRDefault="00C130CE" w:rsidP="0003201A">
      <w:pPr>
        <w:shd w:val="clear" w:color="auto" w:fill="FFFFFF"/>
        <w:spacing w:line="223" w:lineRule="atLeast"/>
        <w:ind w:firstLine="709"/>
        <w:jc w:val="both"/>
        <w:rPr>
          <w:sz w:val="26"/>
          <w:szCs w:val="26"/>
        </w:rPr>
      </w:pPr>
      <w:bookmarkStart w:id="6" w:name="dst641"/>
      <w:bookmarkEnd w:id="6"/>
      <w:r w:rsidRPr="00072109">
        <w:rPr>
          <w:rStyle w:val="blk"/>
          <w:sz w:val="26"/>
          <w:szCs w:val="26"/>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130CE" w:rsidRPr="00072109" w:rsidRDefault="00C130CE" w:rsidP="0003201A">
      <w:pPr>
        <w:shd w:val="clear" w:color="auto" w:fill="FFFFFF"/>
        <w:spacing w:line="223" w:lineRule="atLeast"/>
        <w:ind w:firstLine="709"/>
        <w:jc w:val="both"/>
        <w:rPr>
          <w:sz w:val="26"/>
          <w:szCs w:val="26"/>
        </w:rPr>
      </w:pPr>
      <w:bookmarkStart w:id="7" w:name="dst261"/>
      <w:bookmarkEnd w:id="7"/>
      <w:r w:rsidRPr="00072109">
        <w:rPr>
          <w:rStyle w:val="blk"/>
          <w:sz w:val="26"/>
          <w:szCs w:val="26"/>
        </w:rPr>
        <w:t>е) проект организации строительства объекта капитального строительства;</w:t>
      </w:r>
    </w:p>
    <w:p w:rsidR="00C130CE" w:rsidRPr="00072109" w:rsidRDefault="00C130CE" w:rsidP="0003201A">
      <w:pPr>
        <w:shd w:val="clear" w:color="auto" w:fill="FFFFFF"/>
        <w:spacing w:line="223" w:lineRule="atLeast"/>
        <w:ind w:firstLine="709"/>
        <w:jc w:val="both"/>
        <w:rPr>
          <w:sz w:val="26"/>
          <w:szCs w:val="26"/>
        </w:rPr>
      </w:pPr>
      <w:bookmarkStart w:id="8" w:name="dst2534"/>
      <w:bookmarkEnd w:id="8"/>
      <w:r w:rsidRPr="00072109">
        <w:rPr>
          <w:rStyle w:val="blk"/>
          <w:sz w:val="26"/>
          <w:szCs w:val="26"/>
        </w:rPr>
        <w:t>ж) проект организации работ по сносу объектов капитального строительства, их частей;</w:t>
      </w:r>
    </w:p>
    <w:p w:rsidR="00C130CE" w:rsidRPr="00072109" w:rsidRDefault="00C130CE" w:rsidP="0003201A">
      <w:pPr>
        <w:shd w:val="clear" w:color="auto" w:fill="FFFFFF"/>
        <w:spacing w:line="223" w:lineRule="atLeast"/>
        <w:ind w:firstLine="709"/>
        <w:jc w:val="both"/>
        <w:rPr>
          <w:sz w:val="26"/>
          <w:szCs w:val="26"/>
        </w:rPr>
      </w:pPr>
      <w:bookmarkStart w:id="9" w:name="dst1294"/>
      <w:bookmarkEnd w:id="9"/>
      <w:r w:rsidRPr="00072109">
        <w:rPr>
          <w:rStyle w:val="blk"/>
          <w:sz w:val="26"/>
          <w:szCs w:val="26"/>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w:t>
      </w:r>
    </w:p>
    <w:p w:rsidR="00C130CE" w:rsidRPr="00072109" w:rsidRDefault="00C130CE" w:rsidP="0003201A">
      <w:pPr>
        <w:shd w:val="clear" w:color="auto" w:fill="FFFFFF"/>
        <w:spacing w:line="223" w:lineRule="atLeast"/>
        <w:ind w:firstLine="709"/>
        <w:jc w:val="both"/>
        <w:rPr>
          <w:sz w:val="26"/>
          <w:szCs w:val="26"/>
        </w:rPr>
      </w:pPr>
      <w:bookmarkStart w:id="10" w:name="dst572"/>
      <w:bookmarkEnd w:id="10"/>
      <w:r w:rsidRPr="00072109">
        <w:rPr>
          <w:rStyle w:val="blk"/>
          <w:sz w:val="26"/>
          <w:szCs w:val="26"/>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9" w:anchor="dst448" w:history="1">
        <w:r w:rsidRPr="00072109">
          <w:rPr>
            <w:rStyle w:val="ac"/>
            <w:color w:val="auto"/>
            <w:sz w:val="26"/>
            <w:szCs w:val="26"/>
            <w:u w:val="none"/>
          </w:rPr>
          <w:t>частью 12.1 статьи 48</w:t>
        </w:r>
      </w:hyperlink>
      <w:r w:rsidRPr="00072109">
        <w:rPr>
          <w:rStyle w:val="blk"/>
          <w:sz w:val="26"/>
          <w:szCs w:val="26"/>
        </w:rPr>
        <w:t> </w:t>
      </w:r>
      <w:r w:rsidRPr="00072109">
        <w:rPr>
          <w:sz w:val="28"/>
          <w:szCs w:val="28"/>
          <w:shd w:val="clear" w:color="auto" w:fill="FFFFFF"/>
        </w:rPr>
        <w:t>Градостроительного кодекса РФ</w:t>
      </w:r>
      <w:r w:rsidRPr="00072109">
        <w:rPr>
          <w:rStyle w:val="blk"/>
          <w:sz w:val="26"/>
          <w:szCs w:val="26"/>
        </w:rPr>
        <w:t>), если такая проектная документация подлежит экспертизе в соответствии со </w:t>
      </w:r>
      <w:hyperlink r:id="rId10" w:anchor="dst101091" w:history="1">
        <w:r w:rsidRPr="00072109">
          <w:rPr>
            <w:rStyle w:val="ac"/>
            <w:color w:val="auto"/>
            <w:sz w:val="26"/>
            <w:szCs w:val="26"/>
            <w:u w:val="none"/>
          </w:rPr>
          <w:t>статьей 49</w:t>
        </w:r>
      </w:hyperlink>
      <w:r w:rsidRPr="00072109">
        <w:rPr>
          <w:rStyle w:val="blk"/>
          <w:sz w:val="26"/>
          <w:szCs w:val="26"/>
        </w:rPr>
        <w:t> </w:t>
      </w:r>
      <w:r w:rsidRPr="00072109">
        <w:rPr>
          <w:sz w:val="28"/>
          <w:szCs w:val="28"/>
          <w:shd w:val="clear" w:color="auto" w:fill="FFFFFF"/>
        </w:rPr>
        <w:t>Градостроительного кодекса РФ</w:t>
      </w:r>
      <w:r w:rsidRPr="00072109">
        <w:rPr>
          <w:rStyle w:val="blk"/>
          <w:sz w:val="26"/>
          <w:szCs w:val="26"/>
        </w:rPr>
        <w:t xml:space="preserve">, положительное заключение государственной </w:t>
      </w:r>
      <w:r w:rsidRPr="00072109">
        <w:rPr>
          <w:rStyle w:val="blk"/>
          <w:sz w:val="26"/>
          <w:szCs w:val="26"/>
        </w:rPr>
        <w:lastRenderedPageBreak/>
        <w:t>экспертизы проектной документации в случаях, предусмотренных </w:t>
      </w:r>
      <w:hyperlink r:id="rId11" w:anchor="dst500" w:history="1">
        <w:r w:rsidRPr="00072109">
          <w:rPr>
            <w:rStyle w:val="ac"/>
            <w:color w:val="auto"/>
            <w:sz w:val="26"/>
            <w:szCs w:val="26"/>
            <w:u w:val="none"/>
          </w:rPr>
          <w:t>частью 3.4 статьи 49</w:t>
        </w:r>
      </w:hyperlink>
      <w:r w:rsidRPr="00072109">
        <w:rPr>
          <w:rStyle w:val="blk"/>
          <w:sz w:val="26"/>
          <w:szCs w:val="26"/>
        </w:rPr>
        <w:t> </w:t>
      </w:r>
      <w:r w:rsidRPr="00072109">
        <w:rPr>
          <w:sz w:val="28"/>
          <w:szCs w:val="28"/>
          <w:shd w:val="clear" w:color="auto" w:fill="FFFFFF"/>
        </w:rPr>
        <w:t>Градостроительного кодекса РФ</w:t>
      </w:r>
      <w:r w:rsidRPr="00072109">
        <w:rPr>
          <w:rStyle w:val="blk"/>
          <w:sz w:val="26"/>
          <w:szCs w:val="26"/>
        </w:rPr>
        <w:t>, положительное заключение государственной экологической экспертизы проектной документации в случаях, предусмотренных </w:t>
      </w:r>
      <w:hyperlink r:id="rId12" w:anchor="dst101402" w:history="1">
        <w:r w:rsidRPr="00072109">
          <w:rPr>
            <w:rStyle w:val="ac"/>
            <w:color w:val="auto"/>
            <w:sz w:val="26"/>
            <w:szCs w:val="26"/>
            <w:u w:val="none"/>
          </w:rPr>
          <w:t>частью 6 статьи 49</w:t>
        </w:r>
      </w:hyperlink>
      <w:r w:rsidRPr="00072109">
        <w:rPr>
          <w:rStyle w:val="blk"/>
          <w:sz w:val="26"/>
          <w:szCs w:val="26"/>
        </w:rPr>
        <w:t> </w:t>
      </w:r>
      <w:r w:rsidRPr="00072109">
        <w:rPr>
          <w:sz w:val="28"/>
          <w:szCs w:val="28"/>
          <w:shd w:val="clear" w:color="auto" w:fill="FFFFFF"/>
        </w:rPr>
        <w:t>Градостроительного кодекса РФ</w:t>
      </w:r>
      <w:r w:rsidRPr="00072109">
        <w:rPr>
          <w:rStyle w:val="blk"/>
          <w:sz w:val="26"/>
          <w:szCs w:val="26"/>
        </w:rPr>
        <w:t>;</w:t>
      </w:r>
    </w:p>
    <w:p w:rsidR="00C130CE" w:rsidRPr="00072109" w:rsidRDefault="00C130CE" w:rsidP="0003201A">
      <w:pPr>
        <w:shd w:val="clear" w:color="auto" w:fill="FFFFFF"/>
        <w:spacing w:line="223" w:lineRule="atLeast"/>
        <w:ind w:firstLine="709"/>
        <w:jc w:val="both"/>
        <w:rPr>
          <w:sz w:val="26"/>
          <w:szCs w:val="26"/>
        </w:rPr>
      </w:pPr>
      <w:bookmarkStart w:id="11" w:name="dst2535"/>
      <w:bookmarkStart w:id="12" w:name="dst264"/>
      <w:bookmarkEnd w:id="11"/>
      <w:bookmarkEnd w:id="12"/>
      <w:r w:rsidRPr="00072109">
        <w:rPr>
          <w:rStyle w:val="blk"/>
          <w:sz w:val="26"/>
          <w:szCs w:val="26"/>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anchor="dst100628" w:history="1">
        <w:r w:rsidRPr="00072109">
          <w:rPr>
            <w:rStyle w:val="ac"/>
            <w:color w:val="auto"/>
            <w:sz w:val="26"/>
            <w:szCs w:val="26"/>
            <w:u w:val="none"/>
          </w:rPr>
          <w:t>статьей 40</w:t>
        </w:r>
      </w:hyperlink>
      <w:r w:rsidRPr="00072109">
        <w:rPr>
          <w:rStyle w:val="blk"/>
          <w:sz w:val="26"/>
          <w:szCs w:val="26"/>
        </w:rPr>
        <w:t> </w:t>
      </w:r>
      <w:r w:rsidRPr="00072109">
        <w:rPr>
          <w:sz w:val="28"/>
          <w:szCs w:val="28"/>
          <w:shd w:val="clear" w:color="auto" w:fill="FFFFFF"/>
        </w:rPr>
        <w:t>Градостроительного кодекса РФ</w:t>
      </w:r>
      <w:r w:rsidRPr="00072109">
        <w:rPr>
          <w:rStyle w:val="blk"/>
          <w:sz w:val="26"/>
          <w:szCs w:val="26"/>
        </w:rPr>
        <w:t>);</w:t>
      </w:r>
    </w:p>
    <w:p w:rsidR="00C130CE" w:rsidRPr="00072109" w:rsidRDefault="00C130CE" w:rsidP="0003201A">
      <w:pPr>
        <w:shd w:val="clear" w:color="auto" w:fill="FFFFFF"/>
        <w:spacing w:line="223" w:lineRule="atLeast"/>
        <w:ind w:firstLine="709"/>
        <w:jc w:val="both"/>
        <w:rPr>
          <w:sz w:val="26"/>
          <w:szCs w:val="26"/>
        </w:rPr>
      </w:pPr>
      <w:bookmarkStart w:id="13" w:name="dst101811"/>
      <w:bookmarkEnd w:id="13"/>
      <w:r w:rsidRPr="00072109">
        <w:rPr>
          <w:rStyle w:val="blk"/>
          <w:sz w:val="26"/>
          <w:szCs w:val="26"/>
        </w:rPr>
        <w:t>6) согласие всех правообладателей объекта капитального строительства в случае реконструкции такого объекта, за исключением указанных в под</w:t>
      </w:r>
      <w:hyperlink r:id="rId14" w:anchor="dst101812" w:history="1">
        <w:r w:rsidRPr="00072109">
          <w:rPr>
            <w:rStyle w:val="ac"/>
            <w:color w:val="auto"/>
            <w:sz w:val="26"/>
            <w:szCs w:val="26"/>
            <w:u w:val="none"/>
          </w:rPr>
          <w:t>пункте 6.2</w:t>
        </w:r>
      </w:hyperlink>
      <w:r w:rsidRPr="00072109">
        <w:rPr>
          <w:rStyle w:val="blk"/>
          <w:sz w:val="26"/>
          <w:szCs w:val="26"/>
        </w:rPr>
        <w:t> данного пунктаслучаев реконструкции многоквартирного дома;</w:t>
      </w:r>
    </w:p>
    <w:p w:rsidR="00C130CE" w:rsidRPr="00072109" w:rsidRDefault="00C130CE" w:rsidP="0003201A">
      <w:pPr>
        <w:shd w:val="clear" w:color="auto" w:fill="FFFFFF"/>
        <w:spacing w:line="223" w:lineRule="atLeast"/>
        <w:ind w:firstLine="709"/>
        <w:jc w:val="both"/>
        <w:rPr>
          <w:sz w:val="26"/>
          <w:szCs w:val="26"/>
        </w:rPr>
      </w:pPr>
      <w:bookmarkStart w:id="14" w:name="dst1241"/>
      <w:bookmarkEnd w:id="14"/>
      <w:r w:rsidRPr="00072109">
        <w:rPr>
          <w:rStyle w:val="blk"/>
          <w:sz w:val="26"/>
          <w:szCs w:val="26"/>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130CE" w:rsidRPr="00072109" w:rsidRDefault="00C130CE" w:rsidP="0003201A">
      <w:pPr>
        <w:shd w:val="clear" w:color="auto" w:fill="FFFFFF"/>
        <w:spacing w:line="223" w:lineRule="atLeast"/>
        <w:ind w:firstLine="709"/>
        <w:jc w:val="both"/>
        <w:rPr>
          <w:sz w:val="26"/>
          <w:szCs w:val="26"/>
        </w:rPr>
      </w:pPr>
      <w:bookmarkStart w:id="15" w:name="dst1596"/>
      <w:bookmarkEnd w:id="15"/>
      <w:r w:rsidRPr="00072109">
        <w:rPr>
          <w:rStyle w:val="blk"/>
          <w:sz w:val="26"/>
          <w:szCs w:val="26"/>
        </w:rPr>
        <w:t>6.2) решение общего собрания собственников помещений и машино-мест в многоквартирном доме, принятое в соответствии с жилищным </w:t>
      </w:r>
      <w:hyperlink r:id="rId15" w:anchor="dst100325" w:history="1">
        <w:r w:rsidRPr="00072109">
          <w:rPr>
            <w:rStyle w:val="ac"/>
            <w:color w:val="auto"/>
            <w:sz w:val="26"/>
            <w:szCs w:val="26"/>
            <w:u w:val="none"/>
          </w:rPr>
          <w:t>законодательством</w:t>
        </w:r>
      </w:hyperlink>
      <w:r w:rsidRPr="00072109">
        <w:rPr>
          <w:rStyle w:val="blk"/>
          <w:sz w:val="26"/>
          <w:szCs w:val="26"/>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130CE" w:rsidRPr="00072109" w:rsidRDefault="00C130CE" w:rsidP="0003201A">
      <w:pPr>
        <w:shd w:val="clear" w:color="auto" w:fill="FFFFFF"/>
        <w:spacing w:line="223" w:lineRule="atLeast"/>
        <w:ind w:firstLine="709"/>
        <w:jc w:val="both"/>
        <w:rPr>
          <w:sz w:val="26"/>
          <w:szCs w:val="26"/>
        </w:rPr>
      </w:pPr>
      <w:bookmarkStart w:id="16" w:name="dst573"/>
      <w:bookmarkEnd w:id="16"/>
      <w:r w:rsidRPr="00072109">
        <w:rPr>
          <w:rStyle w:val="blk"/>
          <w:sz w:val="26"/>
          <w:szCs w:val="26"/>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130CE" w:rsidRPr="00072109" w:rsidRDefault="00C130CE" w:rsidP="0003201A">
      <w:pPr>
        <w:shd w:val="clear" w:color="auto" w:fill="FFFFFF"/>
        <w:spacing w:line="223" w:lineRule="atLeast"/>
        <w:ind w:firstLine="709"/>
        <w:jc w:val="both"/>
        <w:rPr>
          <w:sz w:val="26"/>
          <w:szCs w:val="26"/>
        </w:rPr>
      </w:pPr>
      <w:bookmarkStart w:id="17" w:name="dst1111"/>
      <w:bookmarkEnd w:id="17"/>
      <w:r w:rsidRPr="00072109">
        <w:rPr>
          <w:rStyle w:val="blk"/>
          <w:sz w:val="26"/>
          <w:szCs w:val="26"/>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130CE" w:rsidRPr="00072109" w:rsidRDefault="00C130CE" w:rsidP="0003201A">
      <w:pPr>
        <w:shd w:val="clear" w:color="auto" w:fill="FFFFFF"/>
        <w:spacing w:line="223" w:lineRule="atLeast"/>
        <w:ind w:firstLine="709"/>
        <w:jc w:val="both"/>
        <w:rPr>
          <w:sz w:val="26"/>
          <w:szCs w:val="26"/>
        </w:rPr>
      </w:pPr>
      <w:bookmarkStart w:id="18" w:name="dst2536"/>
      <w:bookmarkEnd w:id="18"/>
      <w:r w:rsidRPr="00072109">
        <w:rPr>
          <w:rStyle w:val="blk"/>
          <w:sz w:val="26"/>
          <w:szCs w:val="26"/>
        </w:rPr>
        <w:t>9) копия решения об установлении или изменении </w:t>
      </w:r>
      <w:hyperlink r:id="rId16" w:anchor="dst100023" w:history="1">
        <w:r w:rsidRPr="00072109">
          <w:rPr>
            <w:rStyle w:val="ac"/>
            <w:color w:val="auto"/>
            <w:sz w:val="26"/>
            <w:szCs w:val="26"/>
            <w:u w:val="none"/>
          </w:rPr>
          <w:t>зоны</w:t>
        </w:r>
      </w:hyperlink>
      <w:r w:rsidRPr="00072109">
        <w:rPr>
          <w:rStyle w:val="blk"/>
          <w:sz w:val="26"/>
          <w:szCs w:val="26"/>
        </w:rPr>
        <w:t>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7" w:anchor="dst1893" w:history="1">
        <w:r w:rsidRPr="00072109">
          <w:rPr>
            <w:rStyle w:val="ac"/>
            <w:color w:val="auto"/>
            <w:sz w:val="26"/>
            <w:szCs w:val="26"/>
            <w:u w:val="none"/>
          </w:rPr>
          <w:t>законодательством</w:t>
        </w:r>
      </w:hyperlink>
      <w:r w:rsidRPr="00072109">
        <w:rPr>
          <w:rStyle w:val="blk"/>
          <w:sz w:val="26"/>
          <w:szCs w:val="26"/>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130CE" w:rsidRPr="00072109" w:rsidRDefault="00C130CE" w:rsidP="0003201A">
      <w:pPr>
        <w:shd w:val="clear" w:color="auto" w:fill="FFFFFF"/>
        <w:spacing w:line="223" w:lineRule="atLeast"/>
        <w:ind w:firstLine="709"/>
        <w:jc w:val="both"/>
        <w:rPr>
          <w:sz w:val="26"/>
          <w:szCs w:val="26"/>
        </w:rPr>
      </w:pPr>
      <w:bookmarkStart w:id="19" w:name="dst2537"/>
      <w:bookmarkEnd w:id="19"/>
      <w:r w:rsidRPr="00072109">
        <w:rPr>
          <w:rStyle w:val="blk"/>
          <w:sz w:val="26"/>
          <w:szCs w:val="26"/>
        </w:rPr>
        <w:t>Документы (их копии или сведения, содержащиеся в них), указанные в под</w:t>
      </w:r>
      <w:hyperlink r:id="rId18" w:anchor="dst2877" w:history="1">
        <w:r w:rsidRPr="00072109">
          <w:rPr>
            <w:rStyle w:val="ac"/>
            <w:color w:val="auto"/>
            <w:sz w:val="26"/>
            <w:szCs w:val="26"/>
            <w:u w:val="none"/>
          </w:rPr>
          <w:t>пунктах 1</w:t>
        </w:r>
      </w:hyperlink>
      <w:r w:rsidRPr="00072109">
        <w:rPr>
          <w:rStyle w:val="blk"/>
          <w:sz w:val="26"/>
          <w:szCs w:val="26"/>
        </w:rPr>
        <w:t> - </w:t>
      </w:r>
      <w:hyperlink r:id="rId19" w:anchor="dst264" w:history="1">
        <w:r w:rsidRPr="00072109">
          <w:rPr>
            <w:rStyle w:val="ac"/>
            <w:color w:val="auto"/>
            <w:sz w:val="26"/>
            <w:szCs w:val="26"/>
            <w:u w:val="none"/>
          </w:rPr>
          <w:t>5</w:t>
        </w:r>
      </w:hyperlink>
      <w:r w:rsidRPr="00072109">
        <w:rPr>
          <w:rStyle w:val="blk"/>
          <w:sz w:val="26"/>
          <w:szCs w:val="26"/>
        </w:rPr>
        <w:t>, </w:t>
      </w:r>
      <w:hyperlink r:id="rId20" w:anchor="dst573" w:history="1">
        <w:r w:rsidRPr="00072109">
          <w:rPr>
            <w:rStyle w:val="ac"/>
            <w:color w:val="auto"/>
            <w:sz w:val="26"/>
            <w:szCs w:val="26"/>
            <w:u w:val="none"/>
          </w:rPr>
          <w:t>7</w:t>
        </w:r>
      </w:hyperlink>
      <w:r w:rsidRPr="00072109">
        <w:rPr>
          <w:rStyle w:val="blk"/>
          <w:sz w:val="26"/>
          <w:szCs w:val="26"/>
        </w:rPr>
        <w:t> и </w:t>
      </w:r>
      <w:hyperlink r:id="rId21" w:anchor="dst2536" w:history="1">
        <w:r w:rsidRPr="00072109">
          <w:rPr>
            <w:rStyle w:val="ac"/>
            <w:color w:val="auto"/>
            <w:sz w:val="26"/>
            <w:szCs w:val="26"/>
            <w:u w:val="none"/>
          </w:rPr>
          <w:t xml:space="preserve">9 </w:t>
        </w:r>
      </w:hyperlink>
      <w:r w:rsidRPr="00072109">
        <w:rPr>
          <w:rStyle w:val="blk"/>
          <w:sz w:val="26"/>
          <w:szCs w:val="26"/>
        </w:rPr>
        <w:t xml:space="preserve"> данного пункта, запрашиваются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w:t>
      </w:r>
      <w:r w:rsidRPr="00072109">
        <w:rPr>
          <w:rStyle w:val="blk"/>
          <w:sz w:val="26"/>
          <w:szCs w:val="26"/>
        </w:rPr>
        <w:lastRenderedPageBreak/>
        <w:t>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C130CE" w:rsidRPr="00072109" w:rsidRDefault="00C130CE" w:rsidP="0003201A">
      <w:pPr>
        <w:shd w:val="clear" w:color="auto" w:fill="FFFFFF"/>
        <w:spacing w:line="223" w:lineRule="atLeast"/>
        <w:ind w:firstLine="709"/>
        <w:jc w:val="both"/>
        <w:rPr>
          <w:sz w:val="26"/>
          <w:szCs w:val="26"/>
        </w:rPr>
      </w:pPr>
      <w:bookmarkStart w:id="20" w:name="dst2538"/>
      <w:bookmarkEnd w:id="20"/>
      <w:r w:rsidRPr="00072109">
        <w:rPr>
          <w:rStyle w:val="blk"/>
          <w:sz w:val="26"/>
          <w:szCs w:val="26"/>
        </w:rPr>
        <w:t>По межведомственным запросам органов (</w:t>
      </w:r>
      <w:r w:rsidRPr="00072109">
        <w:rPr>
          <w:sz w:val="26"/>
          <w:szCs w:val="26"/>
          <w:shd w:val="clear" w:color="auto" w:fill="FFFFFF"/>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Государственная корпорация по космической деятельности "Роскосмос")</w:t>
      </w:r>
      <w:r w:rsidRPr="00072109">
        <w:rPr>
          <w:rStyle w:val="blk"/>
          <w:sz w:val="26"/>
          <w:szCs w:val="26"/>
        </w:rPr>
        <w:t>,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130CE" w:rsidRPr="00072109" w:rsidRDefault="00C130CE" w:rsidP="0003201A">
      <w:pPr>
        <w:shd w:val="clear" w:color="auto" w:fill="FFFFFF"/>
        <w:spacing w:line="223" w:lineRule="atLeast"/>
        <w:ind w:firstLine="709"/>
        <w:jc w:val="both"/>
        <w:rPr>
          <w:sz w:val="26"/>
          <w:szCs w:val="26"/>
        </w:rPr>
      </w:pPr>
      <w:bookmarkStart w:id="21" w:name="dst2539"/>
      <w:bookmarkEnd w:id="21"/>
      <w:r w:rsidRPr="00072109">
        <w:rPr>
          <w:rStyle w:val="blk"/>
          <w:sz w:val="26"/>
          <w:szCs w:val="26"/>
        </w:rPr>
        <w:t>Документы, указанные в под</w:t>
      </w:r>
      <w:hyperlink r:id="rId22" w:anchor="dst2877" w:history="1">
        <w:r w:rsidRPr="00072109">
          <w:rPr>
            <w:rStyle w:val="ac"/>
            <w:color w:val="auto"/>
            <w:sz w:val="26"/>
            <w:szCs w:val="26"/>
            <w:u w:val="none"/>
          </w:rPr>
          <w:t>пунктах 1</w:t>
        </w:r>
      </w:hyperlink>
      <w:r w:rsidRPr="00072109">
        <w:rPr>
          <w:rStyle w:val="blk"/>
          <w:sz w:val="26"/>
          <w:szCs w:val="26"/>
        </w:rPr>
        <w:t>, </w:t>
      </w:r>
      <w:hyperlink r:id="rId23" w:anchor="dst255" w:history="1">
        <w:r w:rsidRPr="00072109">
          <w:rPr>
            <w:rStyle w:val="ac"/>
            <w:color w:val="auto"/>
            <w:sz w:val="26"/>
            <w:szCs w:val="26"/>
            <w:u w:val="none"/>
          </w:rPr>
          <w:t>3</w:t>
        </w:r>
      </w:hyperlink>
      <w:r w:rsidRPr="00072109">
        <w:rPr>
          <w:rStyle w:val="blk"/>
          <w:sz w:val="26"/>
          <w:szCs w:val="26"/>
        </w:rPr>
        <w:t> и </w:t>
      </w:r>
      <w:hyperlink r:id="rId24" w:anchor="dst572" w:history="1">
        <w:r w:rsidRPr="00072109">
          <w:rPr>
            <w:rStyle w:val="ac"/>
            <w:color w:val="auto"/>
            <w:sz w:val="26"/>
            <w:szCs w:val="26"/>
            <w:u w:val="none"/>
          </w:rPr>
          <w:t xml:space="preserve">4 </w:t>
        </w:r>
      </w:hyperlink>
      <w:r w:rsidRPr="00072109">
        <w:rPr>
          <w:rStyle w:val="blk"/>
          <w:sz w:val="26"/>
          <w:szCs w:val="26"/>
        </w:rPr>
        <w:t> данного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0003201A" w:rsidRPr="00072109">
        <w:rPr>
          <w:rStyle w:val="blk"/>
          <w:sz w:val="26"/>
          <w:szCs w:val="26"/>
        </w:rPr>
        <w:t>"</w:t>
      </w:r>
    </w:p>
    <w:p w:rsidR="00C130CE" w:rsidRPr="00072109" w:rsidRDefault="00C130CE" w:rsidP="0003201A">
      <w:pPr>
        <w:shd w:val="clear" w:color="auto" w:fill="FFFFFF"/>
        <w:spacing w:line="290" w:lineRule="atLeast"/>
        <w:ind w:firstLine="709"/>
        <w:jc w:val="both"/>
        <w:rPr>
          <w:sz w:val="28"/>
          <w:szCs w:val="28"/>
        </w:rPr>
      </w:pPr>
      <w:r w:rsidRPr="00072109">
        <w:rPr>
          <w:b/>
          <w:sz w:val="28"/>
          <w:szCs w:val="28"/>
        </w:rPr>
        <w:t>п.4 раздела 10.4</w:t>
      </w:r>
      <w:r w:rsidRPr="00072109">
        <w:rPr>
          <w:sz w:val="28"/>
          <w:szCs w:val="28"/>
        </w:rPr>
        <w:t xml:space="preserve"> </w:t>
      </w:r>
      <w:r w:rsidRPr="00072109">
        <w:rPr>
          <w:b/>
          <w:sz w:val="28"/>
          <w:szCs w:val="28"/>
        </w:rPr>
        <w:t>Правил</w:t>
      </w:r>
      <w:r w:rsidRPr="00072109">
        <w:rPr>
          <w:sz w:val="28"/>
          <w:szCs w:val="28"/>
        </w:rPr>
        <w:t xml:space="preserve"> признать утратившим силу</w:t>
      </w:r>
      <w:r w:rsidR="0003201A" w:rsidRPr="00072109">
        <w:rPr>
          <w:sz w:val="28"/>
          <w:szCs w:val="28"/>
        </w:rPr>
        <w:t>.</w:t>
      </w:r>
    </w:p>
    <w:p w:rsidR="00C130CE" w:rsidRPr="00072109" w:rsidRDefault="00C130CE" w:rsidP="0003201A">
      <w:pPr>
        <w:shd w:val="clear" w:color="auto" w:fill="FFFFFF"/>
        <w:spacing w:line="290" w:lineRule="atLeast"/>
        <w:ind w:firstLine="709"/>
        <w:jc w:val="both"/>
        <w:rPr>
          <w:sz w:val="28"/>
          <w:szCs w:val="28"/>
        </w:rPr>
      </w:pPr>
      <w:r w:rsidRPr="00072109">
        <w:rPr>
          <w:b/>
          <w:sz w:val="28"/>
          <w:szCs w:val="28"/>
        </w:rPr>
        <w:t>в п.6 раздела 10.4</w:t>
      </w:r>
      <w:r w:rsidRPr="00072109">
        <w:rPr>
          <w:sz w:val="28"/>
          <w:szCs w:val="28"/>
        </w:rPr>
        <w:t xml:space="preserve">  слова «десять рабочих дней» заменить «семь рабочих дней»</w:t>
      </w:r>
      <w:r w:rsidR="0003201A" w:rsidRPr="00072109">
        <w:rPr>
          <w:sz w:val="28"/>
          <w:szCs w:val="28"/>
        </w:rPr>
        <w:t>.</w:t>
      </w:r>
    </w:p>
    <w:p w:rsidR="00C130CE" w:rsidRPr="00072109" w:rsidRDefault="00C130CE" w:rsidP="0003201A">
      <w:pPr>
        <w:shd w:val="clear" w:color="auto" w:fill="FFFFFF"/>
        <w:spacing w:line="290" w:lineRule="atLeast"/>
        <w:ind w:firstLine="709"/>
        <w:jc w:val="both"/>
        <w:rPr>
          <w:sz w:val="28"/>
          <w:szCs w:val="28"/>
        </w:rPr>
      </w:pPr>
      <w:r w:rsidRPr="00072109">
        <w:rPr>
          <w:b/>
          <w:sz w:val="28"/>
          <w:szCs w:val="28"/>
        </w:rPr>
        <w:t>п.4 раздела 10.6 Правил</w:t>
      </w:r>
      <w:r w:rsidRPr="00072109">
        <w:rPr>
          <w:sz w:val="28"/>
          <w:szCs w:val="28"/>
        </w:rPr>
        <w:t xml:space="preserve"> изложить в следующей редакции:</w:t>
      </w:r>
    </w:p>
    <w:p w:rsidR="00C130CE" w:rsidRPr="00072109" w:rsidRDefault="0003201A" w:rsidP="0003201A">
      <w:pPr>
        <w:shd w:val="clear" w:color="auto" w:fill="FFFFFF"/>
        <w:spacing w:line="223" w:lineRule="atLeast"/>
        <w:ind w:firstLine="709"/>
        <w:jc w:val="both"/>
        <w:rPr>
          <w:sz w:val="26"/>
          <w:szCs w:val="26"/>
        </w:rPr>
      </w:pPr>
      <w:r w:rsidRPr="00072109">
        <w:rPr>
          <w:rStyle w:val="blk"/>
          <w:sz w:val="26"/>
          <w:szCs w:val="26"/>
        </w:rPr>
        <w:t xml:space="preserve">"4. </w:t>
      </w:r>
      <w:r w:rsidR="00C130CE" w:rsidRPr="00072109">
        <w:rPr>
          <w:rStyle w:val="blk"/>
          <w:sz w:val="26"/>
          <w:szCs w:val="26"/>
        </w:rPr>
        <w:t>Для принятия решения о выдаче разрешения на ввод объекта в эксплуатацию необходимы следующие документы:</w:t>
      </w:r>
    </w:p>
    <w:p w:rsidR="00C130CE" w:rsidRPr="00072109" w:rsidRDefault="00C130CE" w:rsidP="0003201A">
      <w:pPr>
        <w:shd w:val="clear" w:color="auto" w:fill="FFFFFF"/>
        <w:spacing w:line="223" w:lineRule="atLeast"/>
        <w:ind w:firstLine="709"/>
        <w:jc w:val="both"/>
        <w:rPr>
          <w:sz w:val="26"/>
          <w:szCs w:val="26"/>
        </w:rPr>
      </w:pPr>
      <w:bookmarkStart w:id="22" w:name="dst2884"/>
      <w:bookmarkEnd w:id="22"/>
      <w:r w:rsidRPr="00072109">
        <w:rPr>
          <w:rStyle w:val="blk"/>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130CE" w:rsidRPr="00072109" w:rsidRDefault="00C130CE" w:rsidP="0003201A">
      <w:pPr>
        <w:shd w:val="clear" w:color="auto" w:fill="FFFFFF"/>
        <w:spacing w:line="223" w:lineRule="atLeast"/>
        <w:ind w:firstLine="709"/>
        <w:jc w:val="both"/>
        <w:rPr>
          <w:sz w:val="26"/>
          <w:szCs w:val="26"/>
        </w:rPr>
      </w:pPr>
      <w:r w:rsidRPr="00072109">
        <w:rPr>
          <w:rStyle w:val="blk"/>
          <w:sz w:val="26"/>
          <w:szCs w:val="26"/>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130CE" w:rsidRPr="00072109" w:rsidRDefault="00C130CE" w:rsidP="0003201A">
      <w:pPr>
        <w:shd w:val="clear" w:color="auto" w:fill="FFFFFF"/>
        <w:spacing w:line="223" w:lineRule="atLeast"/>
        <w:ind w:firstLine="709"/>
        <w:jc w:val="both"/>
        <w:rPr>
          <w:sz w:val="26"/>
          <w:szCs w:val="26"/>
        </w:rPr>
      </w:pPr>
      <w:r w:rsidRPr="00072109">
        <w:rPr>
          <w:rStyle w:val="blk"/>
          <w:sz w:val="26"/>
          <w:szCs w:val="26"/>
        </w:rPr>
        <w:t>3) разрешение на строительство;</w:t>
      </w:r>
    </w:p>
    <w:p w:rsidR="00C130CE" w:rsidRPr="00072109" w:rsidRDefault="00C130CE" w:rsidP="0003201A">
      <w:pPr>
        <w:shd w:val="clear" w:color="auto" w:fill="FFFFFF"/>
        <w:spacing w:line="223" w:lineRule="atLeast"/>
        <w:ind w:firstLine="709"/>
        <w:jc w:val="both"/>
        <w:rPr>
          <w:sz w:val="26"/>
          <w:szCs w:val="26"/>
        </w:rPr>
      </w:pPr>
      <w:r w:rsidRPr="00072109">
        <w:rPr>
          <w:rStyle w:val="blk"/>
          <w:sz w:val="26"/>
          <w:szCs w:val="26"/>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130CE" w:rsidRPr="00072109" w:rsidRDefault="00C130CE" w:rsidP="0003201A">
      <w:pPr>
        <w:shd w:val="clear" w:color="auto" w:fill="FFFFFF"/>
        <w:spacing w:line="223" w:lineRule="atLeast"/>
        <w:ind w:firstLine="709"/>
        <w:jc w:val="both"/>
        <w:rPr>
          <w:sz w:val="26"/>
          <w:szCs w:val="26"/>
        </w:rPr>
      </w:pPr>
      <w:bookmarkStart w:id="23" w:name="dst2639"/>
      <w:bookmarkEnd w:id="23"/>
      <w:r w:rsidRPr="00072109">
        <w:rPr>
          <w:rStyle w:val="blk"/>
          <w:sz w:val="26"/>
          <w:szCs w:val="26"/>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130CE" w:rsidRPr="00072109" w:rsidRDefault="00C130CE" w:rsidP="0003201A">
      <w:pPr>
        <w:shd w:val="clear" w:color="auto" w:fill="FFFFFF"/>
        <w:spacing w:line="223" w:lineRule="atLeast"/>
        <w:ind w:firstLine="709"/>
        <w:jc w:val="both"/>
        <w:rPr>
          <w:sz w:val="26"/>
          <w:szCs w:val="26"/>
        </w:rPr>
      </w:pPr>
      <w:r w:rsidRPr="00072109">
        <w:rPr>
          <w:rStyle w:val="blk"/>
          <w:sz w:val="26"/>
          <w:szCs w:val="26"/>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130CE" w:rsidRPr="00072109" w:rsidRDefault="00C130CE" w:rsidP="0003201A">
      <w:pPr>
        <w:shd w:val="clear" w:color="auto" w:fill="FFFFFF"/>
        <w:spacing w:line="223" w:lineRule="atLeast"/>
        <w:ind w:firstLine="709"/>
        <w:jc w:val="both"/>
        <w:rPr>
          <w:sz w:val="26"/>
          <w:szCs w:val="26"/>
        </w:rPr>
      </w:pPr>
      <w:r w:rsidRPr="00072109">
        <w:rPr>
          <w:rStyle w:val="blk"/>
          <w:sz w:val="26"/>
          <w:szCs w:val="26"/>
        </w:rPr>
        <w:lastRenderedPageBreak/>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130CE" w:rsidRPr="00072109" w:rsidRDefault="00C130CE" w:rsidP="0003201A">
      <w:pPr>
        <w:shd w:val="clear" w:color="auto" w:fill="FFFFFF"/>
        <w:spacing w:line="223" w:lineRule="atLeast"/>
        <w:ind w:firstLine="709"/>
        <w:jc w:val="both"/>
        <w:rPr>
          <w:sz w:val="26"/>
          <w:szCs w:val="26"/>
        </w:rPr>
      </w:pPr>
      <w:r w:rsidRPr="00072109">
        <w:rPr>
          <w:rStyle w:val="blk"/>
          <w:sz w:val="26"/>
          <w:szCs w:val="26"/>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5" w:anchor="dst171" w:history="1">
        <w:r w:rsidRPr="00072109">
          <w:rPr>
            <w:rStyle w:val="ac"/>
            <w:color w:val="auto"/>
            <w:sz w:val="26"/>
            <w:szCs w:val="26"/>
            <w:u w:val="none"/>
          </w:rPr>
          <w:t>частью 1 статьи 54</w:t>
        </w:r>
      </w:hyperlink>
      <w:r w:rsidRPr="00072109">
        <w:rPr>
          <w:rStyle w:val="blk"/>
          <w:sz w:val="26"/>
          <w:szCs w:val="26"/>
        </w:rPr>
        <w:t>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6" w:anchor="dst433" w:history="1">
        <w:r w:rsidRPr="00072109">
          <w:rPr>
            <w:rStyle w:val="ac"/>
            <w:color w:val="auto"/>
            <w:sz w:val="26"/>
            <w:szCs w:val="26"/>
            <w:u w:val="none"/>
          </w:rPr>
          <w:t>частью 7 статьи 54</w:t>
        </w:r>
      </w:hyperlink>
      <w:r w:rsidRPr="00072109">
        <w:rPr>
          <w:rStyle w:val="blk"/>
          <w:sz w:val="26"/>
          <w:szCs w:val="26"/>
        </w:rPr>
        <w:t> Градостроительного Кодекса РФ;</w:t>
      </w:r>
    </w:p>
    <w:p w:rsidR="00C130CE" w:rsidRPr="00072109" w:rsidRDefault="00C130CE" w:rsidP="0003201A">
      <w:pPr>
        <w:shd w:val="clear" w:color="auto" w:fill="FFFFFF"/>
        <w:spacing w:line="223" w:lineRule="atLeast"/>
        <w:ind w:firstLine="709"/>
        <w:jc w:val="both"/>
        <w:rPr>
          <w:sz w:val="26"/>
          <w:szCs w:val="26"/>
        </w:rPr>
      </w:pPr>
      <w:r w:rsidRPr="00072109">
        <w:rPr>
          <w:rStyle w:val="blk"/>
          <w:sz w:val="26"/>
          <w:szCs w:val="26"/>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7" w:anchor="dst100115" w:history="1">
        <w:r w:rsidRPr="00072109">
          <w:rPr>
            <w:rStyle w:val="ac"/>
            <w:color w:val="auto"/>
            <w:sz w:val="26"/>
            <w:szCs w:val="26"/>
            <w:u w:val="none"/>
          </w:rPr>
          <w:t>законодательством</w:t>
        </w:r>
      </w:hyperlink>
      <w:r w:rsidRPr="00072109">
        <w:rPr>
          <w:rStyle w:val="blk"/>
          <w:sz w:val="26"/>
          <w:szCs w:val="26"/>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130CE" w:rsidRPr="00072109" w:rsidRDefault="00C130CE" w:rsidP="0003201A">
      <w:pPr>
        <w:shd w:val="clear" w:color="auto" w:fill="FFFFFF"/>
        <w:spacing w:line="223" w:lineRule="atLeast"/>
        <w:ind w:firstLine="709"/>
        <w:jc w:val="both"/>
        <w:rPr>
          <w:sz w:val="26"/>
          <w:szCs w:val="26"/>
        </w:rPr>
      </w:pPr>
      <w:r w:rsidRPr="00072109">
        <w:rPr>
          <w:rStyle w:val="blk"/>
          <w:sz w:val="26"/>
          <w:szCs w:val="26"/>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8" w:anchor="dst0" w:history="1">
        <w:r w:rsidRPr="00072109">
          <w:rPr>
            <w:rStyle w:val="ac"/>
            <w:color w:val="auto"/>
            <w:sz w:val="26"/>
            <w:szCs w:val="26"/>
            <w:u w:val="none"/>
          </w:rPr>
          <w:t>законом</w:t>
        </w:r>
      </w:hyperlink>
      <w:r w:rsidRPr="00072109">
        <w:rPr>
          <w:rStyle w:val="blk"/>
          <w:sz w:val="26"/>
          <w:szCs w:val="26"/>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130CE" w:rsidRPr="00072109" w:rsidRDefault="00C130CE" w:rsidP="0003201A">
      <w:pPr>
        <w:shd w:val="clear" w:color="auto" w:fill="FFFFFF"/>
        <w:spacing w:line="223" w:lineRule="atLeast"/>
        <w:ind w:firstLine="709"/>
        <w:jc w:val="both"/>
        <w:rPr>
          <w:sz w:val="26"/>
          <w:szCs w:val="26"/>
        </w:rPr>
      </w:pPr>
      <w:r w:rsidRPr="00072109">
        <w:rPr>
          <w:rStyle w:val="blk"/>
          <w:sz w:val="26"/>
          <w:szCs w:val="26"/>
        </w:rPr>
        <w:t>11) технический план объекта капитального строительства, подготовленный в соответствии с Федеральным </w:t>
      </w:r>
      <w:hyperlink r:id="rId29" w:anchor="dst0" w:history="1">
        <w:r w:rsidRPr="00072109">
          <w:rPr>
            <w:rStyle w:val="ac"/>
            <w:color w:val="auto"/>
            <w:sz w:val="26"/>
            <w:szCs w:val="26"/>
            <w:u w:val="none"/>
          </w:rPr>
          <w:t>законом</w:t>
        </w:r>
      </w:hyperlink>
      <w:r w:rsidRPr="00072109">
        <w:rPr>
          <w:rStyle w:val="blk"/>
          <w:sz w:val="26"/>
          <w:szCs w:val="26"/>
        </w:rPr>
        <w:t> от 13 июля 2015 года N 218-ФЗ "О государственной регистрации недвижимости";</w:t>
      </w:r>
    </w:p>
    <w:p w:rsidR="00C130CE" w:rsidRPr="00072109" w:rsidRDefault="0003201A" w:rsidP="0003201A">
      <w:pPr>
        <w:shd w:val="clear" w:color="auto" w:fill="FFFFFF"/>
        <w:spacing w:line="223" w:lineRule="atLeast"/>
        <w:ind w:firstLine="709"/>
        <w:jc w:val="both"/>
        <w:rPr>
          <w:sz w:val="26"/>
          <w:szCs w:val="26"/>
        </w:rPr>
      </w:pPr>
      <w:bookmarkStart w:id="24" w:name="dst2642"/>
      <w:bookmarkStart w:id="25" w:name="dst379"/>
      <w:bookmarkEnd w:id="24"/>
      <w:bookmarkEnd w:id="25"/>
      <w:r w:rsidRPr="00072109">
        <w:rPr>
          <w:rStyle w:val="blk"/>
          <w:sz w:val="26"/>
          <w:szCs w:val="26"/>
        </w:rPr>
        <w:t xml:space="preserve">4.1 </w:t>
      </w:r>
      <w:r w:rsidR="00C130CE" w:rsidRPr="00072109">
        <w:rPr>
          <w:rStyle w:val="blk"/>
          <w:sz w:val="26"/>
          <w:szCs w:val="26"/>
        </w:rPr>
        <w:t>Указанные в под</w:t>
      </w:r>
      <w:hyperlink r:id="rId30" w:anchor="dst101406" w:history="1">
        <w:r w:rsidR="00C130CE" w:rsidRPr="00072109">
          <w:rPr>
            <w:rStyle w:val="ac"/>
            <w:color w:val="auto"/>
            <w:sz w:val="26"/>
            <w:szCs w:val="26"/>
            <w:u w:val="none"/>
          </w:rPr>
          <w:t>пунктах 5</w:t>
        </w:r>
      </w:hyperlink>
      <w:r w:rsidR="00C130CE" w:rsidRPr="00072109">
        <w:rPr>
          <w:rStyle w:val="blk"/>
          <w:sz w:val="26"/>
          <w:szCs w:val="26"/>
        </w:rPr>
        <w:t xml:space="preserve"> и 8 данного пункта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31" w:anchor="dst100126" w:history="1">
        <w:r w:rsidR="00C130CE" w:rsidRPr="00072109">
          <w:rPr>
            <w:rStyle w:val="ac"/>
            <w:color w:val="auto"/>
            <w:sz w:val="26"/>
            <w:szCs w:val="26"/>
            <w:u w:val="none"/>
          </w:rPr>
          <w:t>законодательством</w:t>
        </w:r>
      </w:hyperlink>
      <w:r w:rsidR="00C130CE" w:rsidRPr="00072109">
        <w:rPr>
          <w:rStyle w:val="blk"/>
          <w:sz w:val="26"/>
          <w:szCs w:val="26"/>
        </w:rPr>
        <w:t> об энергосбережении и о повышении энергетической эффективности.</w:t>
      </w:r>
    </w:p>
    <w:p w:rsidR="00C130CE" w:rsidRPr="00072109" w:rsidRDefault="0003201A" w:rsidP="0003201A">
      <w:pPr>
        <w:shd w:val="clear" w:color="auto" w:fill="FFFFFF"/>
        <w:spacing w:line="223" w:lineRule="atLeast"/>
        <w:ind w:firstLine="709"/>
        <w:jc w:val="both"/>
        <w:rPr>
          <w:sz w:val="26"/>
          <w:szCs w:val="26"/>
        </w:rPr>
      </w:pPr>
      <w:bookmarkStart w:id="26" w:name="dst288"/>
      <w:bookmarkEnd w:id="26"/>
      <w:r w:rsidRPr="00072109">
        <w:rPr>
          <w:rStyle w:val="blk"/>
          <w:sz w:val="26"/>
          <w:szCs w:val="26"/>
        </w:rPr>
        <w:t xml:space="preserve">4.2 </w:t>
      </w:r>
      <w:r w:rsidR="00C130CE" w:rsidRPr="00072109">
        <w:rPr>
          <w:rStyle w:val="blk"/>
          <w:sz w:val="26"/>
          <w:szCs w:val="26"/>
        </w:rPr>
        <w:t>Документы (их копии или сведения, содержащиеся в них), указанные в под</w:t>
      </w:r>
      <w:hyperlink r:id="rId32" w:anchor="dst279" w:history="1">
        <w:r w:rsidR="00C130CE" w:rsidRPr="00072109">
          <w:rPr>
            <w:rStyle w:val="ac"/>
            <w:color w:val="auto"/>
            <w:sz w:val="26"/>
            <w:szCs w:val="26"/>
            <w:u w:val="none"/>
          </w:rPr>
          <w:t>пунктах 1</w:t>
        </w:r>
      </w:hyperlink>
      <w:r w:rsidR="00C130CE" w:rsidRPr="00072109">
        <w:rPr>
          <w:rStyle w:val="blk"/>
          <w:sz w:val="26"/>
          <w:szCs w:val="26"/>
        </w:rPr>
        <w:t>, </w:t>
      </w:r>
      <w:hyperlink r:id="rId33" w:anchor="dst280" w:history="1">
        <w:r w:rsidR="00C130CE" w:rsidRPr="00072109">
          <w:rPr>
            <w:rStyle w:val="ac"/>
            <w:color w:val="auto"/>
            <w:sz w:val="26"/>
            <w:szCs w:val="26"/>
            <w:u w:val="none"/>
          </w:rPr>
          <w:t>2</w:t>
        </w:r>
      </w:hyperlink>
      <w:r w:rsidR="00C130CE" w:rsidRPr="00072109">
        <w:rPr>
          <w:rStyle w:val="blk"/>
          <w:sz w:val="26"/>
          <w:szCs w:val="26"/>
        </w:rPr>
        <w:t>, </w:t>
      </w:r>
      <w:hyperlink r:id="rId34" w:anchor="dst281" w:history="1">
        <w:r w:rsidR="00C130CE" w:rsidRPr="00072109">
          <w:rPr>
            <w:rStyle w:val="ac"/>
            <w:color w:val="auto"/>
            <w:sz w:val="26"/>
            <w:szCs w:val="26"/>
            <w:u w:val="none"/>
          </w:rPr>
          <w:t>3</w:t>
        </w:r>
      </w:hyperlink>
      <w:r w:rsidR="00C130CE" w:rsidRPr="00072109">
        <w:rPr>
          <w:rStyle w:val="blk"/>
          <w:sz w:val="26"/>
          <w:szCs w:val="26"/>
        </w:rPr>
        <w:t> и </w:t>
      </w:r>
      <w:hyperlink r:id="rId35" w:anchor="dst287" w:history="1">
        <w:r w:rsidR="00C130CE" w:rsidRPr="00072109">
          <w:rPr>
            <w:rStyle w:val="ac"/>
            <w:color w:val="auto"/>
            <w:sz w:val="26"/>
            <w:szCs w:val="26"/>
            <w:u w:val="none"/>
          </w:rPr>
          <w:t xml:space="preserve">8 </w:t>
        </w:r>
      </w:hyperlink>
      <w:r w:rsidR="00C130CE" w:rsidRPr="00072109">
        <w:rPr>
          <w:rStyle w:val="blk"/>
          <w:sz w:val="26"/>
          <w:szCs w:val="26"/>
        </w:rPr>
        <w:t xml:space="preserve"> пункта</w:t>
      </w:r>
      <w:r w:rsidRPr="00072109">
        <w:rPr>
          <w:rStyle w:val="blk"/>
          <w:sz w:val="26"/>
          <w:szCs w:val="26"/>
        </w:rPr>
        <w:t xml:space="preserve"> 4</w:t>
      </w:r>
      <w:r w:rsidR="00C130CE" w:rsidRPr="00072109">
        <w:rPr>
          <w:rStyle w:val="blk"/>
          <w:sz w:val="26"/>
          <w:szCs w:val="26"/>
        </w:rPr>
        <w:t xml:space="preserve">, запрашиваются уполномоченными органами в </w:t>
      </w:r>
      <w:r w:rsidR="00C130CE" w:rsidRPr="00072109">
        <w:rPr>
          <w:rStyle w:val="blk"/>
          <w:sz w:val="26"/>
          <w:szCs w:val="26"/>
        </w:rPr>
        <w:lastRenderedPageBreak/>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130CE" w:rsidRPr="00072109" w:rsidRDefault="0003201A" w:rsidP="0003201A">
      <w:pPr>
        <w:shd w:val="clear" w:color="auto" w:fill="FFFFFF"/>
        <w:spacing w:line="223" w:lineRule="atLeast"/>
        <w:ind w:firstLine="709"/>
        <w:jc w:val="both"/>
        <w:rPr>
          <w:sz w:val="26"/>
          <w:szCs w:val="26"/>
        </w:rPr>
      </w:pPr>
      <w:bookmarkStart w:id="27" w:name="dst2643"/>
      <w:bookmarkEnd w:id="27"/>
      <w:r w:rsidRPr="00072109">
        <w:rPr>
          <w:rStyle w:val="blk"/>
          <w:sz w:val="26"/>
          <w:szCs w:val="26"/>
        </w:rPr>
        <w:t xml:space="preserve">4.3 </w:t>
      </w:r>
      <w:r w:rsidR="00C130CE" w:rsidRPr="00072109">
        <w:rPr>
          <w:rStyle w:val="blk"/>
          <w:sz w:val="26"/>
          <w:szCs w:val="26"/>
        </w:rPr>
        <w:t>Документы, указанные в под</w:t>
      </w:r>
      <w:hyperlink r:id="rId36" w:anchor="dst279" w:history="1">
        <w:r w:rsidR="00C130CE" w:rsidRPr="00072109">
          <w:rPr>
            <w:rStyle w:val="ac"/>
            <w:color w:val="auto"/>
            <w:sz w:val="26"/>
            <w:szCs w:val="26"/>
            <w:u w:val="none"/>
          </w:rPr>
          <w:t>пунктах 1</w:t>
        </w:r>
      </w:hyperlink>
      <w:r w:rsidR="00C130CE" w:rsidRPr="00072109">
        <w:rPr>
          <w:rStyle w:val="blk"/>
          <w:sz w:val="26"/>
          <w:szCs w:val="26"/>
        </w:rPr>
        <w:t>, </w:t>
      </w:r>
      <w:hyperlink r:id="rId37" w:anchor="dst282" w:history="1">
        <w:r w:rsidR="00C130CE" w:rsidRPr="00072109">
          <w:rPr>
            <w:rStyle w:val="ac"/>
            <w:color w:val="auto"/>
            <w:sz w:val="26"/>
            <w:szCs w:val="26"/>
            <w:u w:val="none"/>
          </w:rPr>
          <w:t>4</w:t>
        </w:r>
      </w:hyperlink>
      <w:r w:rsidR="00C130CE" w:rsidRPr="00072109">
        <w:rPr>
          <w:rStyle w:val="blk"/>
          <w:sz w:val="26"/>
          <w:szCs w:val="26"/>
        </w:rPr>
        <w:t>, </w:t>
      </w:r>
      <w:hyperlink r:id="rId38" w:anchor="dst283" w:history="1">
        <w:r w:rsidR="00C130CE" w:rsidRPr="00072109">
          <w:rPr>
            <w:rStyle w:val="ac"/>
            <w:color w:val="auto"/>
            <w:sz w:val="26"/>
            <w:szCs w:val="26"/>
            <w:u w:val="none"/>
          </w:rPr>
          <w:t>5</w:t>
        </w:r>
      </w:hyperlink>
      <w:r w:rsidR="00C130CE" w:rsidRPr="00072109">
        <w:rPr>
          <w:rStyle w:val="blk"/>
          <w:sz w:val="26"/>
          <w:szCs w:val="26"/>
        </w:rPr>
        <w:t>, </w:t>
      </w:r>
      <w:hyperlink r:id="rId39" w:anchor="dst284" w:history="1">
        <w:r w:rsidR="00C130CE" w:rsidRPr="00072109">
          <w:rPr>
            <w:rStyle w:val="ac"/>
            <w:color w:val="auto"/>
            <w:sz w:val="26"/>
            <w:szCs w:val="26"/>
            <w:u w:val="none"/>
          </w:rPr>
          <w:t>6</w:t>
        </w:r>
      </w:hyperlink>
      <w:r w:rsidR="00C130CE" w:rsidRPr="00072109">
        <w:rPr>
          <w:rStyle w:val="blk"/>
          <w:sz w:val="26"/>
          <w:szCs w:val="26"/>
        </w:rPr>
        <w:t>,  и </w:t>
      </w:r>
      <w:hyperlink r:id="rId40" w:anchor="dst1715" w:history="1">
        <w:r w:rsidR="00C130CE" w:rsidRPr="00072109">
          <w:rPr>
            <w:rStyle w:val="ac"/>
            <w:color w:val="auto"/>
            <w:sz w:val="26"/>
            <w:szCs w:val="26"/>
            <w:u w:val="none"/>
          </w:rPr>
          <w:t xml:space="preserve">7 </w:t>
        </w:r>
      </w:hyperlink>
      <w:r w:rsidR="00C130CE" w:rsidRPr="00072109">
        <w:rPr>
          <w:rStyle w:val="blk"/>
          <w:sz w:val="26"/>
          <w:szCs w:val="26"/>
        </w:rPr>
        <w:t xml:space="preserve"> пункта</w:t>
      </w:r>
      <w:r w:rsidRPr="00072109">
        <w:rPr>
          <w:rStyle w:val="blk"/>
          <w:sz w:val="26"/>
          <w:szCs w:val="26"/>
        </w:rPr>
        <w:t xml:space="preserve"> 4</w:t>
      </w:r>
      <w:r w:rsidR="00C130CE" w:rsidRPr="00072109">
        <w:rPr>
          <w:rStyle w:val="blk"/>
          <w:sz w:val="26"/>
          <w:szCs w:val="26"/>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130CE" w:rsidRPr="00072109" w:rsidRDefault="0003201A" w:rsidP="0003201A">
      <w:pPr>
        <w:shd w:val="clear" w:color="auto" w:fill="FFFFFF"/>
        <w:spacing w:line="223" w:lineRule="atLeast"/>
        <w:ind w:firstLine="709"/>
        <w:jc w:val="both"/>
        <w:rPr>
          <w:sz w:val="26"/>
          <w:szCs w:val="26"/>
        </w:rPr>
      </w:pPr>
      <w:bookmarkStart w:id="28" w:name="dst101904"/>
      <w:bookmarkEnd w:id="28"/>
      <w:r w:rsidRPr="00072109">
        <w:rPr>
          <w:rStyle w:val="blk"/>
          <w:sz w:val="26"/>
          <w:szCs w:val="26"/>
        </w:rPr>
        <w:t xml:space="preserve">4.4 </w:t>
      </w:r>
      <w:r w:rsidR="00C130CE" w:rsidRPr="00072109">
        <w:rPr>
          <w:rStyle w:val="blk"/>
          <w:sz w:val="26"/>
          <w:szCs w:val="26"/>
        </w:rPr>
        <w:t>По межведомственным запросам уполномоченных органов документы (их копии или сведения, содержащиеся в них), предусмотренные данным пунктом,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r w:rsidRPr="00072109">
        <w:rPr>
          <w:rStyle w:val="blk"/>
          <w:sz w:val="26"/>
          <w:szCs w:val="26"/>
        </w:rPr>
        <w:t>"</w:t>
      </w:r>
    </w:p>
    <w:p w:rsidR="004B6F20" w:rsidRPr="00072109" w:rsidRDefault="004B6F20" w:rsidP="0003201A">
      <w:pPr>
        <w:shd w:val="clear" w:color="auto" w:fill="FFFFFF"/>
        <w:spacing w:line="290" w:lineRule="atLeast"/>
        <w:ind w:firstLine="709"/>
        <w:jc w:val="both"/>
        <w:rPr>
          <w:sz w:val="28"/>
          <w:szCs w:val="28"/>
        </w:rPr>
      </w:pPr>
      <w:r w:rsidRPr="00072109">
        <w:rPr>
          <w:b/>
          <w:sz w:val="28"/>
          <w:szCs w:val="28"/>
        </w:rPr>
        <w:t>в п.5 раздела 10.6</w:t>
      </w:r>
      <w:r w:rsidRPr="00072109">
        <w:rPr>
          <w:sz w:val="28"/>
          <w:szCs w:val="28"/>
        </w:rPr>
        <w:t xml:space="preserve">  слова «десять рабочих дней» заменить «семь рабочих дней»</w:t>
      </w:r>
    </w:p>
    <w:p w:rsidR="0003201A" w:rsidRPr="00072109" w:rsidRDefault="0003201A" w:rsidP="0003201A">
      <w:pPr>
        <w:shd w:val="clear" w:color="auto" w:fill="FFFFFF"/>
        <w:spacing w:line="290" w:lineRule="atLeast"/>
        <w:ind w:firstLine="709"/>
        <w:jc w:val="both"/>
        <w:rPr>
          <w:sz w:val="28"/>
          <w:szCs w:val="28"/>
        </w:rPr>
      </w:pPr>
      <w:r w:rsidRPr="00072109">
        <w:rPr>
          <w:b/>
          <w:sz w:val="28"/>
          <w:szCs w:val="28"/>
        </w:rPr>
        <w:t>п.6 раздела 10.6 Правил</w:t>
      </w:r>
      <w:r w:rsidRPr="00072109">
        <w:rPr>
          <w:sz w:val="28"/>
          <w:szCs w:val="28"/>
        </w:rPr>
        <w:t xml:space="preserve"> изложить в следующей редакции:</w:t>
      </w:r>
    </w:p>
    <w:p w:rsidR="0003201A" w:rsidRPr="00072109" w:rsidRDefault="0003201A" w:rsidP="0003201A">
      <w:pPr>
        <w:shd w:val="clear" w:color="auto" w:fill="FFFFFF"/>
        <w:spacing w:line="223" w:lineRule="atLeast"/>
        <w:ind w:firstLine="709"/>
        <w:jc w:val="both"/>
        <w:rPr>
          <w:sz w:val="26"/>
          <w:szCs w:val="26"/>
        </w:rPr>
      </w:pPr>
      <w:r w:rsidRPr="00072109">
        <w:rPr>
          <w:rStyle w:val="blk"/>
          <w:sz w:val="26"/>
          <w:szCs w:val="26"/>
        </w:rPr>
        <w:t>"6.Основанием для отказа в выдаче разрешения на ввод объекта в эксплуатацию является:</w:t>
      </w:r>
    </w:p>
    <w:p w:rsidR="0003201A" w:rsidRPr="00072109" w:rsidRDefault="0003201A" w:rsidP="0003201A">
      <w:pPr>
        <w:shd w:val="clear" w:color="auto" w:fill="FFFFFF"/>
        <w:spacing w:line="223" w:lineRule="atLeast"/>
        <w:ind w:firstLine="709"/>
        <w:jc w:val="both"/>
        <w:rPr>
          <w:sz w:val="26"/>
          <w:szCs w:val="26"/>
        </w:rPr>
      </w:pPr>
      <w:r w:rsidRPr="00072109">
        <w:rPr>
          <w:rStyle w:val="blk"/>
          <w:sz w:val="26"/>
          <w:szCs w:val="26"/>
        </w:rPr>
        <w:t>1) отсутствие документов, указанных в п.4 раздела 10.6;</w:t>
      </w:r>
    </w:p>
    <w:p w:rsidR="0003201A" w:rsidRPr="00072109" w:rsidRDefault="0003201A" w:rsidP="0003201A">
      <w:pPr>
        <w:shd w:val="clear" w:color="auto" w:fill="FFFFFF"/>
        <w:spacing w:line="223" w:lineRule="atLeast"/>
        <w:ind w:firstLine="709"/>
        <w:jc w:val="both"/>
        <w:rPr>
          <w:sz w:val="26"/>
          <w:szCs w:val="26"/>
        </w:rPr>
      </w:pPr>
      <w:r w:rsidRPr="00072109">
        <w:rPr>
          <w:rStyle w:val="blk"/>
          <w:sz w:val="26"/>
          <w:szCs w:val="26"/>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3201A" w:rsidRPr="00072109" w:rsidRDefault="0003201A" w:rsidP="0003201A">
      <w:pPr>
        <w:shd w:val="clear" w:color="auto" w:fill="FFFFFF"/>
        <w:spacing w:line="223" w:lineRule="atLeast"/>
        <w:ind w:firstLine="709"/>
        <w:jc w:val="both"/>
        <w:rPr>
          <w:sz w:val="26"/>
          <w:szCs w:val="26"/>
        </w:rPr>
      </w:pPr>
      <w:r w:rsidRPr="00072109">
        <w:rPr>
          <w:rStyle w:val="blk"/>
          <w:sz w:val="26"/>
          <w:szCs w:val="26"/>
        </w:rPr>
        <w:t>3) несоответствие объекта капитального строительства требованиям, установленным в разрешении на строительство;</w:t>
      </w:r>
    </w:p>
    <w:p w:rsidR="0003201A" w:rsidRPr="00072109" w:rsidRDefault="0003201A" w:rsidP="0003201A">
      <w:pPr>
        <w:shd w:val="clear" w:color="auto" w:fill="FFFFFF"/>
        <w:spacing w:line="223" w:lineRule="atLeast"/>
        <w:ind w:firstLine="709"/>
        <w:jc w:val="both"/>
        <w:rPr>
          <w:sz w:val="26"/>
          <w:szCs w:val="26"/>
        </w:rPr>
      </w:pPr>
      <w:r w:rsidRPr="00072109">
        <w:rPr>
          <w:rStyle w:val="blk"/>
          <w:sz w:val="26"/>
          <w:szCs w:val="26"/>
        </w:rPr>
        <w:t>4) несоответствие параметров построенного, реконструированного объекта капитального строительства проектной документации;</w:t>
      </w:r>
    </w:p>
    <w:p w:rsidR="0003201A" w:rsidRPr="00072109" w:rsidRDefault="0003201A" w:rsidP="0003201A">
      <w:pPr>
        <w:shd w:val="clear" w:color="auto" w:fill="FFFFFF"/>
        <w:spacing w:line="223" w:lineRule="atLeast"/>
        <w:ind w:firstLine="709"/>
        <w:jc w:val="both"/>
        <w:rPr>
          <w:sz w:val="26"/>
          <w:szCs w:val="26"/>
        </w:rPr>
      </w:pPr>
      <w:r w:rsidRPr="00072109">
        <w:rPr>
          <w:rStyle w:val="blk"/>
          <w:sz w:val="26"/>
          <w:szCs w:val="26"/>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1" w:anchor="dst2536" w:history="1">
        <w:r w:rsidRPr="00072109">
          <w:rPr>
            <w:rStyle w:val="ac"/>
            <w:color w:val="auto"/>
            <w:sz w:val="26"/>
            <w:szCs w:val="26"/>
            <w:u w:val="none"/>
          </w:rPr>
          <w:t>пунктом 9 части 7 статьи 51</w:t>
        </w:r>
      </w:hyperlink>
      <w:r w:rsidRPr="00072109">
        <w:rPr>
          <w:rStyle w:val="blk"/>
          <w:sz w:val="26"/>
          <w:szCs w:val="26"/>
        </w:rPr>
        <w:t xml:space="preserve"> Градостроительного Кодекса РФ, и </w:t>
      </w:r>
      <w:r w:rsidRPr="00072109">
        <w:rPr>
          <w:rStyle w:val="blk"/>
          <w:sz w:val="26"/>
          <w:szCs w:val="26"/>
        </w:rPr>
        <w:lastRenderedPageBreak/>
        <w:t>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3201A" w:rsidRPr="00072109" w:rsidRDefault="0003201A" w:rsidP="0003201A">
      <w:pPr>
        <w:shd w:val="clear" w:color="auto" w:fill="FFFFFF"/>
        <w:spacing w:line="223" w:lineRule="atLeast"/>
        <w:ind w:firstLine="709"/>
        <w:jc w:val="both"/>
        <w:rPr>
          <w:sz w:val="26"/>
          <w:szCs w:val="26"/>
        </w:rPr>
      </w:pPr>
      <w:r w:rsidRPr="00072109">
        <w:rPr>
          <w:rStyle w:val="blk"/>
          <w:sz w:val="26"/>
          <w:szCs w:val="26"/>
        </w:rPr>
        <w:t>6.1 Неполучение (несвоевременное получение) документов, запрошенных в соответствии с подпунктами 4.2 и 4.3  пункта 4, не может являться основанием для отказа в выдаче разрешения на ввод объекта в эксплуатацию."</w:t>
      </w:r>
    </w:p>
    <w:p w:rsidR="0003201A" w:rsidRPr="00072109" w:rsidRDefault="0003201A" w:rsidP="0003201A">
      <w:pPr>
        <w:ind w:firstLine="709"/>
        <w:jc w:val="both"/>
        <w:rPr>
          <w:sz w:val="28"/>
          <w:szCs w:val="28"/>
        </w:rPr>
      </w:pPr>
      <w:r w:rsidRPr="00072109">
        <w:rPr>
          <w:b/>
          <w:sz w:val="28"/>
          <w:szCs w:val="28"/>
        </w:rPr>
        <w:t>Раздел 10.6 Правил</w:t>
      </w:r>
      <w:r w:rsidRPr="00072109">
        <w:rPr>
          <w:sz w:val="28"/>
          <w:szCs w:val="28"/>
        </w:rPr>
        <w:t xml:space="preserve"> дополнить п.11 следующего содержания:</w:t>
      </w:r>
    </w:p>
    <w:p w:rsidR="0003201A" w:rsidRPr="00072109" w:rsidRDefault="0003201A" w:rsidP="0003201A">
      <w:pPr>
        <w:ind w:firstLine="709"/>
        <w:jc w:val="both"/>
        <w:rPr>
          <w:sz w:val="28"/>
          <w:szCs w:val="28"/>
        </w:rPr>
      </w:pPr>
      <w:r w:rsidRPr="00072109">
        <w:rPr>
          <w:sz w:val="28"/>
          <w:szCs w:val="28"/>
        </w:rPr>
        <w:t>«11.</w:t>
      </w:r>
      <w:r w:rsidRPr="00072109">
        <w:rPr>
          <w:sz w:val="28"/>
          <w:szCs w:val="28"/>
          <w:shd w:val="clear" w:color="auto" w:fill="FFFFFF"/>
        </w:rPr>
        <w:t xml:space="preserve"> Орган местного самоуправления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r:id="rId42" w:anchor="dst2817" w:history="1">
        <w:r w:rsidRPr="00072109">
          <w:rPr>
            <w:rStyle w:val="ac"/>
            <w:color w:val="auto"/>
            <w:sz w:val="28"/>
            <w:szCs w:val="28"/>
            <w:u w:val="none"/>
            <w:shd w:val="clear" w:color="auto" w:fill="FFFFFF"/>
          </w:rPr>
          <w:t>пунктах 3</w:t>
        </w:r>
      </w:hyperlink>
      <w:r w:rsidRPr="00072109">
        <w:rPr>
          <w:sz w:val="28"/>
          <w:szCs w:val="28"/>
          <w:shd w:val="clear" w:color="auto" w:fill="FFFFFF"/>
        </w:rPr>
        <w:t>, </w:t>
      </w:r>
      <w:hyperlink r:id="rId43" w:anchor="dst2820" w:history="1">
        <w:r w:rsidRPr="00072109">
          <w:rPr>
            <w:rStyle w:val="ac"/>
            <w:color w:val="auto"/>
            <w:sz w:val="28"/>
            <w:szCs w:val="28"/>
            <w:u w:val="none"/>
            <w:shd w:val="clear" w:color="auto" w:fill="FFFFFF"/>
          </w:rPr>
          <w:t>9</w:t>
        </w:r>
      </w:hyperlink>
      <w:r w:rsidRPr="00072109">
        <w:rPr>
          <w:sz w:val="28"/>
          <w:szCs w:val="28"/>
          <w:shd w:val="clear" w:color="auto" w:fill="FFFFFF"/>
        </w:rPr>
        <w:t> - </w:t>
      </w:r>
      <w:hyperlink r:id="rId44" w:anchor="dst101413" w:history="1">
        <w:r w:rsidRPr="00072109">
          <w:rPr>
            <w:rStyle w:val="ac"/>
            <w:color w:val="auto"/>
            <w:sz w:val="28"/>
            <w:szCs w:val="28"/>
            <w:u w:val="none"/>
            <w:shd w:val="clear" w:color="auto" w:fill="FFFFFF"/>
          </w:rPr>
          <w:t>9.2</w:t>
        </w:r>
      </w:hyperlink>
      <w:r w:rsidRPr="00072109">
        <w:rPr>
          <w:sz w:val="28"/>
          <w:szCs w:val="28"/>
          <w:shd w:val="clear" w:color="auto" w:fill="FFFFFF"/>
        </w:rPr>
        <w:t>, </w:t>
      </w:r>
      <w:hyperlink r:id="rId45" w:anchor="dst2821" w:history="1">
        <w:r w:rsidRPr="00072109">
          <w:rPr>
            <w:rStyle w:val="ac"/>
            <w:color w:val="auto"/>
            <w:sz w:val="28"/>
            <w:szCs w:val="28"/>
            <w:u w:val="none"/>
            <w:shd w:val="clear" w:color="auto" w:fill="FFFFFF"/>
          </w:rPr>
          <w:t>11</w:t>
        </w:r>
      </w:hyperlink>
      <w:r w:rsidRPr="00072109">
        <w:rPr>
          <w:sz w:val="28"/>
          <w:szCs w:val="28"/>
          <w:shd w:val="clear" w:color="auto" w:fill="FFFFFF"/>
        </w:rPr>
        <w:t>и </w:t>
      </w:r>
      <w:hyperlink r:id="rId46" w:anchor="dst387" w:history="1">
        <w:r w:rsidRPr="00072109">
          <w:rPr>
            <w:rStyle w:val="ac"/>
            <w:color w:val="auto"/>
            <w:sz w:val="28"/>
            <w:szCs w:val="28"/>
            <w:u w:val="none"/>
            <w:shd w:val="clear" w:color="auto" w:fill="FFFFFF"/>
          </w:rPr>
          <w:t>12 части 5 статьи 56</w:t>
        </w:r>
      </w:hyperlink>
      <w:r w:rsidRPr="00072109">
        <w:rPr>
          <w:sz w:val="28"/>
          <w:szCs w:val="28"/>
          <w:shd w:val="clear" w:color="auto" w:fill="FFFFFF"/>
        </w:rPr>
        <w:t> Градостроительного Кодекса.»</w:t>
      </w:r>
    </w:p>
    <w:p w:rsidR="00AD3ABE" w:rsidRPr="00AF7E58" w:rsidRDefault="00AD3ABE" w:rsidP="00AD3ABE">
      <w:pPr>
        <w:ind w:firstLine="709"/>
        <w:jc w:val="both"/>
        <w:rPr>
          <w:sz w:val="28"/>
        </w:rPr>
      </w:pPr>
      <w:r w:rsidRPr="00AF7E58">
        <w:rPr>
          <w:sz w:val="28"/>
        </w:rPr>
        <w:t>2.Настоящее решение вступает в силу с момента подписания.</w:t>
      </w:r>
    </w:p>
    <w:p w:rsidR="00AD3ABE" w:rsidRPr="00AF7E58" w:rsidRDefault="00AD3ABE" w:rsidP="00AD3ABE">
      <w:pPr>
        <w:ind w:firstLine="709"/>
        <w:jc w:val="both"/>
        <w:rPr>
          <w:sz w:val="28"/>
        </w:rPr>
      </w:pPr>
      <w:r w:rsidRPr="00AF7E58">
        <w:rPr>
          <w:sz w:val="28"/>
        </w:rPr>
        <w:t xml:space="preserve">3.Настоящее решение разместить на официальном сайте Администрации </w:t>
      </w:r>
      <w:r>
        <w:rPr>
          <w:sz w:val="28"/>
        </w:rPr>
        <w:t xml:space="preserve">сельского поселения Верхнебишиндинский сельсовет </w:t>
      </w:r>
      <w:r w:rsidRPr="00AF7E58">
        <w:rPr>
          <w:sz w:val="28"/>
        </w:rPr>
        <w:t xml:space="preserve">муниципального района Туймазинский район. </w:t>
      </w:r>
    </w:p>
    <w:p w:rsidR="00C130CE" w:rsidRPr="00072109" w:rsidRDefault="00C130CE" w:rsidP="0003201A">
      <w:pPr>
        <w:shd w:val="clear" w:color="auto" w:fill="FFFFFF"/>
        <w:spacing w:line="290" w:lineRule="atLeast"/>
        <w:ind w:firstLine="709"/>
        <w:jc w:val="both"/>
        <w:rPr>
          <w:sz w:val="26"/>
          <w:szCs w:val="26"/>
        </w:rPr>
      </w:pPr>
    </w:p>
    <w:p w:rsidR="00C130CE" w:rsidRPr="00072109" w:rsidRDefault="00C130CE" w:rsidP="0003201A">
      <w:pPr>
        <w:shd w:val="clear" w:color="auto" w:fill="FFFFFF"/>
        <w:spacing w:line="290" w:lineRule="atLeast"/>
        <w:ind w:firstLine="709"/>
        <w:jc w:val="both"/>
        <w:rPr>
          <w:sz w:val="28"/>
          <w:szCs w:val="28"/>
        </w:rPr>
      </w:pPr>
    </w:p>
    <w:p w:rsidR="008F3E6E" w:rsidRPr="00072109" w:rsidRDefault="008F3E6E" w:rsidP="0003201A">
      <w:pPr>
        <w:pStyle w:val="af3"/>
        <w:ind w:left="0" w:firstLine="709"/>
        <w:rPr>
          <w:sz w:val="26"/>
          <w:szCs w:val="26"/>
          <w:lang w:val="be-BY"/>
        </w:rPr>
      </w:pPr>
    </w:p>
    <w:p w:rsidR="00805B41" w:rsidRPr="00072109" w:rsidRDefault="00805B41" w:rsidP="0003201A">
      <w:pPr>
        <w:pStyle w:val="af3"/>
        <w:ind w:left="0" w:firstLine="709"/>
        <w:rPr>
          <w:sz w:val="26"/>
          <w:szCs w:val="26"/>
          <w:lang w:val="be-BY"/>
        </w:rPr>
      </w:pPr>
    </w:p>
    <w:p w:rsidR="004620DB" w:rsidRPr="00072109" w:rsidRDefault="004620DB" w:rsidP="0003201A">
      <w:pPr>
        <w:jc w:val="both"/>
        <w:rPr>
          <w:sz w:val="26"/>
          <w:szCs w:val="26"/>
        </w:rPr>
      </w:pPr>
      <w:r w:rsidRPr="00072109">
        <w:rPr>
          <w:sz w:val="26"/>
          <w:szCs w:val="26"/>
        </w:rPr>
        <w:t xml:space="preserve">Председатель Совета сельского поселения </w:t>
      </w:r>
    </w:p>
    <w:p w:rsidR="004620DB" w:rsidRPr="00072109" w:rsidRDefault="004620DB" w:rsidP="0003201A">
      <w:pPr>
        <w:jc w:val="both"/>
        <w:rPr>
          <w:sz w:val="26"/>
          <w:szCs w:val="26"/>
        </w:rPr>
      </w:pPr>
      <w:r w:rsidRPr="00072109">
        <w:rPr>
          <w:sz w:val="26"/>
          <w:szCs w:val="26"/>
        </w:rPr>
        <w:t>Верхнебишиндинский сельсовет</w:t>
      </w:r>
    </w:p>
    <w:p w:rsidR="004620DB" w:rsidRPr="00072109" w:rsidRDefault="004620DB" w:rsidP="0003201A">
      <w:pPr>
        <w:jc w:val="both"/>
        <w:rPr>
          <w:sz w:val="26"/>
          <w:szCs w:val="26"/>
        </w:rPr>
      </w:pPr>
      <w:r w:rsidRPr="00072109">
        <w:rPr>
          <w:sz w:val="26"/>
          <w:szCs w:val="26"/>
        </w:rPr>
        <w:t>муниципального района Туймазинский район</w:t>
      </w:r>
    </w:p>
    <w:p w:rsidR="00820AFA" w:rsidRPr="00072109" w:rsidRDefault="008F3E6E" w:rsidP="0003201A">
      <w:pPr>
        <w:rPr>
          <w:sz w:val="26"/>
          <w:szCs w:val="26"/>
        </w:rPr>
      </w:pPr>
      <w:r w:rsidRPr="00072109">
        <w:rPr>
          <w:sz w:val="26"/>
          <w:szCs w:val="26"/>
        </w:rPr>
        <w:t xml:space="preserve">Республики </w:t>
      </w:r>
      <w:r w:rsidR="004620DB" w:rsidRPr="00072109">
        <w:rPr>
          <w:sz w:val="26"/>
          <w:szCs w:val="26"/>
        </w:rPr>
        <w:t xml:space="preserve">Башкортостан   </w:t>
      </w:r>
      <w:r w:rsidR="00814BDE" w:rsidRPr="00072109">
        <w:rPr>
          <w:sz w:val="26"/>
          <w:szCs w:val="26"/>
        </w:rPr>
        <w:t xml:space="preserve"> </w:t>
      </w:r>
      <w:r w:rsidR="004620DB" w:rsidRPr="00072109">
        <w:rPr>
          <w:sz w:val="26"/>
          <w:szCs w:val="26"/>
        </w:rPr>
        <w:t xml:space="preserve">                   </w:t>
      </w:r>
      <w:r w:rsidR="00BA0135" w:rsidRPr="00072109">
        <w:rPr>
          <w:sz w:val="26"/>
          <w:szCs w:val="26"/>
        </w:rPr>
        <w:t xml:space="preserve">           </w:t>
      </w:r>
      <w:r w:rsidR="008A378E" w:rsidRPr="00072109">
        <w:rPr>
          <w:sz w:val="26"/>
          <w:szCs w:val="26"/>
        </w:rPr>
        <w:t xml:space="preserve">                                    </w:t>
      </w:r>
      <w:r w:rsidR="00BA0135" w:rsidRPr="00072109">
        <w:rPr>
          <w:sz w:val="26"/>
          <w:szCs w:val="26"/>
        </w:rPr>
        <w:t xml:space="preserve"> </w:t>
      </w:r>
      <w:r w:rsidRPr="00072109">
        <w:rPr>
          <w:sz w:val="26"/>
          <w:szCs w:val="26"/>
        </w:rPr>
        <w:t xml:space="preserve">  Р.А.Миннуллин</w:t>
      </w:r>
    </w:p>
    <w:p w:rsidR="008A378E" w:rsidRPr="00072109" w:rsidRDefault="008A378E" w:rsidP="0003201A">
      <w:pPr>
        <w:pStyle w:val="31"/>
        <w:ind w:left="0" w:firstLine="709"/>
        <w:rPr>
          <w:sz w:val="26"/>
          <w:szCs w:val="26"/>
        </w:rPr>
      </w:pPr>
    </w:p>
    <w:p w:rsidR="00820AFA" w:rsidRPr="00072109" w:rsidRDefault="00820AFA" w:rsidP="0003201A">
      <w:pPr>
        <w:pStyle w:val="31"/>
        <w:ind w:left="0" w:firstLine="709"/>
        <w:rPr>
          <w:sz w:val="26"/>
          <w:szCs w:val="26"/>
        </w:rPr>
      </w:pPr>
      <w:r w:rsidRPr="00072109">
        <w:rPr>
          <w:sz w:val="26"/>
          <w:szCs w:val="26"/>
        </w:rPr>
        <w:t>«</w:t>
      </w:r>
      <w:r w:rsidR="00F45CFD" w:rsidRPr="00072109">
        <w:rPr>
          <w:sz w:val="26"/>
          <w:szCs w:val="26"/>
        </w:rPr>
        <w:t>26</w:t>
      </w:r>
      <w:r w:rsidRPr="00072109">
        <w:rPr>
          <w:sz w:val="26"/>
          <w:szCs w:val="26"/>
        </w:rPr>
        <w:t xml:space="preserve">» </w:t>
      </w:r>
      <w:r w:rsidR="00F45CFD" w:rsidRPr="00072109">
        <w:rPr>
          <w:sz w:val="26"/>
          <w:szCs w:val="26"/>
        </w:rPr>
        <w:t>апреля</w:t>
      </w:r>
      <w:r w:rsidRPr="00072109">
        <w:rPr>
          <w:sz w:val="26"/>
          <w:szCs w:val="26"/>
        </w:rPr>
        <w:t xml:space="preserve">  201</w:t>
      </w:r>
      <w:r w:rsidR="00EC657E" w:rsidRPr="00072109">
        <w:rPr>
          <w:sz w:val="26"/>
          <w:szCs w:val="26"/>
        </w:rPr>
        <w:t>9</w:t>
      </w:r>
      <w:r w:rsidRPr="00072109">
        <w:rPr>
          <w:sz w:val="26"/>
          <w:szCs w:val="26"/>
        </w:rPr>
        <w:t xml:space="preserve"> г.</w:t>
      </w:r>
    </w:p>
    <w:p w:rsidR="001D3F78" w:rsidRPr="00072109" w:rsidRDefault="00820AFA" w:rsidP="0003201A">
      <w:pPr>
        <w:pStyle w:val="31"/>
        <w:ind w:left="0" w:firstLine="709"/>
        <w:rPr>
          <w:sz w:val="20"/>
        </w:rPr>
      </w:pPr>
      <w:r w:rsidRPr="00072109">
        <w:rPr>
          <w:sz w:val="26"/>
          <w:szCs w:val="26"/>
        </w:rPr>
        <w:t xml:space="preserve">№  </w:t>
      </w:r>
      <w:r w:rsidR="00F45CFD" w:rsidRPr="00072109">
        <w:rPr>
          <w:sz w:val="26"/>
          <w:szCs w:val="26"/>
        </w:rPr>
        <w:t>20</w:t>
      </w:r>
      <w:r w:rsidR="0003201A" w:rsidRPr="00072109">
        <w:rPr>
          <w:sz w:val="26"/>
          <w:szCs w:val="26"/>
        </w:rPr>
        <w:t>2</w:t>
      </w:r>
    </w:p>
    <w:sectPr w:rsidR="001D3F78" w:rsidRPr="00072109" w:rsidSect="00AD3ABE">
      <w:footerReference w:type="even" r:id="rId47"/>
      <w:footerReference w:type="default" r:id="rId48"/>
      <w:pgSz w:w="11909" w:h="16834"/>
      <w:pgMar w:top="851" w:right="1136" w:bottom="851" w:left="1134" w:header="720" w:footer="22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96E" w:rsidRDefault="0023696E">
      <w:r>
        <w:separator/>
      </w:r>
    </w:p>
  </w:endnote>
  <w:endnote w:type="continuationSeparator" w:id="1">
    <w:p w:rsidR="0023696E" w:rsidRDefault="002369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AD" w:rsidRDefault="00B154FC" w:rsidP="00077310">
    <w:pPr>
      <w:pStyle w:val="af"/>
      <w:framePr w:wrap="around" w:vAnchor="text" w:hAnchor="margin" w:xAlign="right" w:y="1"/>
      <w:rPr>
        <w:rStyle w:val="af1"/>
      </w:rPr>
    </w:pPr>
    <w:r>
      <w:rPr>
        <w:rStyle w:val="af1"/>
      </w:rPr>
      <w:fldChar w:fldCharType="begin"/>
    </w:r>
    <w:r w:rsidR="007354AD">
      <w:rPr>
        <w:rStyle w:val="af1"/>
      </w:rPr>
      <w:instrText xml:space="preserve">PAGE  </w:instrText>
    </w:r>
    <w:r>
      <w:rPr>
        <w:rStyle w:val="af1"/>
      </w:rPr>
      <w:fldChar w:fldCharType="end"/>
    </w:r>
  </w:p>
  <w:p w:rsidR="007354AD" w:rsidRDefault="007354AD" w:rsidP="007354A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6112"/>
      <w:docPartObj>
        <w:docPartGallery w:val="Page Numbers (Bottom of Page)"/>
        <w:docPartUnique/>
      </w:docPartObj>
    </w:sdtPr>
    <w:sdtContent>
      <w:p w:rsidR="00AD3ABE" w:rsidRDefault="00AD3ABE">
        <w:pPr>
          <w:pStyle w:val="af"/>
          <w:jc w:val="right"/>
        </w:pPr>
        <w:fldSimple w:instr=" PAGE   \* MERGEFORMAT ">
          <w:r>
            <w:rPr>
              <w:noProof/>
            </w:rPr>
            <w:t>7</w:t>
          </w:r>
        </w:fldSimple>
      </w:p>
    </w:sdtContent>
  </w:sdt>
  <w:p w:rsidR="007354AD" w:rsidRDefault="007354AD" w:rsidP="007354A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96E" w:rsidRDefault="0023696E">
      <w:r>
        <w:separator/>
      </w:r>
    </w:p>
  </w:footnote>
  <w:footnote w:type="continuationSeparator" w:id="1">
    <w:p w:rsidR="0023696E" w:rsidRDefault="002369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CFCCA98"/>
    <w:lvl w:ilvl="0">
      <w:start w:val="1"/>
      <w:numFmt w:val="decimal"/>
      <w:lvlText w:val="%1."/>
      <w:lvlJc w:val="left"/>
      <w:pPr>
        <w:tabs>
          <w:tab w:val="num" w:pos="1492"/>
        </w:tabs>
        <w:ind w:left="1492" w:hanging="360"/>
      </w:pPr>
    </w:lvl>
  </w:abstractNum>
  <w:abstractNum w:abstractNumId="1">
    <w:nsid w:val="FFFFFF7D"/>
    <w:multiLevelType w:val="singleLevel"/>
    <w:tmpl w:val="30BA970A"/>
    <w:lvl w:ilvl="0">
      <w:start w:val="1"/>
      <w:numFmt w:val="decimal"/>
      <w:lvlText w:val="%1."/>
      <w:lvlJc w:val="left"/>
      <w:pPr>
        <w:tabs>
          <w:tab w:val="num" w:pos="1209"/>
        </w:tabs>
        <w:ind w:left="1209" w:hanging="360"/>
      </w:pPr>
    </w:lvl>
  </w:abstractNum>
  <w:abstractNum w:abstractNumId="2">
    <w:nsid w:val="FFFFFF7E"/>
    <w:multiLevelType w:val="singleLevel"/>
    <w:tmpl w:val="69A8C3FC"/>
    <w:lvl w:ilvl="0">
      <w:start w:val="1"/>
      <w:numFmt w:val="decimal"/>
      <w:lvlText w:val="%1."/>
      <w:lvlJc w:val="left"/>
      <w:pPr>
        <w:tabs>
          <w:tab w:val="num" w:pos="926"/>
        </w:tabs>
        <w:ind w:left="926" w:hanging="360"/>
      </w:pPr>
    </w:lvl>
  </w:abstractNum>
  <w:abstractNum w:abstractNumId="3">
    <w:nsid w:val="FFFFFF7F"/>
    <w:multiLevelType w:val="singleLevel"/>
    <w:tmpl w:val="89D648C8"/>
    <w:lvl w:ilvl="0">
      <w:start w:val="1"/>
      <w:numFmt w:val="decimal"/>
      <w:lvlText w:val="%1."/>
      <w:lvlJc w:val="left"/>
      <w:pPr>
        <w:tabs>
          <w:tab w:val="num" w:pos="643"/>
        </w:tabs>
        <w:ind w:left="643" w:hanging="360"/>
      </w:pPr>
    </w:lvl>
  </w:abstractNum>
  <w:abstractNum w:abstractNumId="4">
    <w:nsid w:val="FFFFFF80"/>
    <w:multiLevelType w:val="singleLevel"/>
    <w:tmpl w:val="E4ECC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2A83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8C84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C2EE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30DA08"/>
    <w:lvl w:ilvl="0">
      <w:start w:val="1"/>
      <w:numFmt w:val="decimal"/>
      <w:lvlText w:val="%1."/>
      <w:lvlJc w:val="left"/>
      <w:pPr>
        <w:tabs>
          <w:tab w:val="num" w:pos="360"/>
        </w:tabs>
        <w:ind w:left="360" w:hanging="360"/>
      </w:pPr>
    </w:lvl>
  </w:abstractNum>
  <w:abstractNum w:abstractNumId="9">
    <w:nsid w:val="FFFFFF89"/>
    <w:multiLevelType w:val="singleLevel"/>
    <w:tmpl w:val="38FECBC6"/>
    <w:lvl w:ilvl="0">
      <w:start w:val="1"/>
      <w:numFmt w:val="bullet"/>
      <w:lvlText w:val=""/>
      <w:lvlJc w:val="left"/>
      <w:pPr>
        <w:tabs>
          <w:tab w:val="num" w:pos="360"/>
        </w:tabs>
        <w:ind w:left="360" w:hanging="360"/>
      </w:pPr>
      <w:rPr>
        <w:rFonts w:ascii="Symbol" w:hAnsi="Symbol" w:hint="default"/>
      </w:rPr>
    </w:lvl>
  </w:abstractNum>
  <w:abstractNum w:abstractNumId="10">
    <w:nsid w:val="002B2156"/>
    <w:multiLevelType w:val="hybridMultilevel"/>
    <w:tmpl w:val="BF0CB4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3E7A5B"/>
    <w:multiLevelType w:val="hybridMultilevel"/>
    <w:tmpl w:val="0766426E"/>
    <w:lvl w:ilvl="0" w:tplc="8578E5E4">
      <w:start w:val="3"/>
      <w:numFmt w:val="decimal"/>
      <w:lvlText w:val="%1."/>
      <w:lvlJc w:val="left"/>
      <w:pPr>
        <w:ind w:left="1212" w:hanging="360"/>
      </w:pPr>
    </w:lvl>
    <w:lvl w:ilvl="1" w:tplc="04190019">
      <w:start w:val="1"/>
      <w:numFmt w:val="decimal"/>
      <w:lvlText w:val="%2."/>
      <w:lvlJc w:val="left"/>
      <w:pPr>
        <w:tabs>
          <w:tab w:val="num" w:pos="1512"/>
        </w:tabs>
        <w:ind w:left="1512" w:hanging="360"/>
      </w:pPr>
    </w:lvl>
    <w:lvl w:ilvl="2" w:tplc="0419001B">
      <w:start w:val="1"/>
      <w:numFmt w:val="decimal"/>
      <w:lvlText w:val="%3."/>
      <w:lvlJc w:val="left"/>
      <w:pPr>
        <w:tabs>
          <w:tab w:val="num" w:pos="2232"/>
        </w:tabs>
        <w:ind w:left="2232" w:hanging="360"/>
      </w:pPr>
    </w:lvl>
    <w:lvl w:ilvl="3" w:tplc="0419000F">
      <w:start w:val="1"/>
      <w:numFmt w:val="decimal"/>
      <w:lvlText w:val="%4."/>
      <w:lvlJc w:val="left"/>
      <w:pPr>
        <w:tabs>
          <w:tab w:val="num" w:pos="2952"/>
        </w:tabs>
        <w:ind w:left="2952" w:hanging="360"/>
      </w:pPr>
    </w:lvl>
    <w:lvl w:ilvl="4" w:tplc="04190019">
      <w:start w:val="1"/>
      <w:numFmt w:val="decimal"/>
      <w:lvlText w:val="%5."/>
      <w:lvlJc w:val="left"/>
      <w:pPr>
        <w:tabs>
          <w:tab w:val="num" w:pos="3672"/>
        </w:tabs>
        <w:ind w:left="3672" w:hanging="360"/>
      </w:pPr>
    </w:lvl>
    <w:lvl w:ilvl="5" w:tplc="0419001B">
      <w:start w:val="1"/>
      <w:numFmt w:val="decimal"/>
      <w:lvlText w:val="%6."/>
      <w:lvlJc w:val="left"/>
      <w:pPr>
        <w:tabs>
          <w:tab w:val="num" w:pos="4392"/>
        </w:tabs>
        <w:ind w:left="4392" w:hanging="360"/>
      </w:pPr>
    </w:lvl>
    <w:lvl w:ilvl="6" w:tplc="0419000F">
      <w:start w:val="1"/>
      <w:numFmt w:val="decimal"/>
      <w:lvlText w:val="%7."/>
      <w:lvlJc w:val="left"/>
      <w:pPr>
        <w:tabs>
          <w:tab w:val="num" w:pos="5112"/>
        </w:tabs>
        <w:ind w:left="5112" w:hanging="360"/>
      </w:pPr>
    </w:lvl>
    <w:lvl w:ilvl="7" w:tplc="04190019">
      <w:start w:val="1"/>
      <w:numFmt w:val="decimal"/>
      <w:lvlText w:val="%8."/>
      <w:lvlJc w:val="left"/>
      <w:pPr>
        <w:tabs>
          <w:tab w:val="num" w:pos="5832"/>
        </w:tabs>
        <w:ind w:left="5832" w:hanging="360"/>
      </w:pPr>
    </w:lvl>
    <w:lvl w:ilvl="8" w:tplc="0419001B">
      <w:start w:val="1"/>
      <w:numFmt w:val="decimal"/>
      <w:lvlText w:val="%9."/>
      <w:lvlJc w:val="left"/>
      <w:pPr>
        <w:tabs>
          <w:tab w:val="num" w:pos="6552"/>
        </w:tabs>
        <w:ind w:left="6552" w:hanging="360"/>
      </w:pPr>
    </w:lvl>
  </w:abstractNum>
  <w:abstractNum w:abstractNumId="12">
    <w:nsid w:val="17F12FC0"/>
    <w:multiLevelType w:val="hybridMultilevel"/>
    <w:tmpl w:val="C09A672E"/>
    <w:lvl w:ilvl="0" w:tplc="AF528662">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9FE5891"/>
    <w:multiLevelType w:val="hybridMultilevel"/>
    <w:tmpl w:val="26BC6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B919E9"/>
    <w:multiLevelType w:val="hybridMultilevel"/>
    <w:tmpl w:val="7D9A08EE"/>
    <w:lvl w:ilvl="0" w:tplc="AD38AC86">
      <w:start w:val="1"/>
      <w:numFmt w:val="decimal"/>
      <w:lvlText w:val="%1."/>
      <w:lvlJc w:val="left"/>
      <w:pPr>
        <w:ind w:left="1789"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1144AE"/>
    <w:multiLevelType w:val="hybridMultilevel"/>
    <w:tmpl w:val="F454F89C"/>
    <w:lvl w:ilvl="0" w:tplc="DC3EE04A">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75C046E"/>
    <w:multiLevelType w:val="hybridMultilevel"/>
    <w:tmpl w:val="ADD07D4A"/>
    <w:lvl w:ilvl="0" w:tplc="92622EE6">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7">
    <w:nsid w:val="3EA90B76"/>
    <w:multiLevelType w:val="hybridMultilevel"/>
    <w:tmpl w:val="B09AB4B4"/>
    <w:lvl w:ilvl="0" w:tplc="B20ABA0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975CEC"/>
    <w:multiLevelType w:val="hybridMultilevel"/>
    <w:tmpl w:val="ADBEE306"/>
    <w:lvl w:ilvl="0" w:tplc="EF82F0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0D0011D"/>
    <w:multiLevelType w:val="hybridMultilevel"/>
    <w:tmpl w:val="C5E0C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DC7811"/>
    <w:multiLevelType w:val="multilevel"/>
    <w:tmpl w:val="91D05E4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67E75724"/>
    <w:multiLevelType w:val="multilevel"/>
    <w:tmpl w:val="37562B8E"/>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22">
    <w:nsid w:val="6B5E473B"/>
    <w:multiLevelType w:val="multilevel"/>
    <w:tmpl w:val="DE3E9FBE"/>
    <w:lvl w:ilvl="0">
      <w:start w:val="1"/>
      <w:numFmt w:val="decimal"/>
      <w:lvlText w:val="%1."/>
      <w:lvlJc w:val="left"/>
      <w:pPr>
        <w:tabs>
          <w:tab w:val="num" w:pos="720"/>
        </w:tabs>
        <w:ind w:left="720" w:hanging="360"/>
      </w:pPr>
      <w:rPr>
        <w:rFonts w:cs="Times New Roman" w:hint="default"/>
        <w:b w:val="0"/>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3345197"/>
    <w:multiLevelType w:val="hybridMultilevel"/>
    <w:tmpl w:val="C9A41226"/>
    <w:lvl w:ilvl="0" w:tplc="25B6FE9A">
      <w:start w:val="1"/>
      <w:numFmt w:val="decimal"/>
      <w:lvlText w:val="%1."/>
      <w:lvlJc w:val="left"/>
      <w:pPr>
        <w:ind w:left="1789"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AD7EE8"/>
    <w:multiLevelType w:val="hybridMultilevel"/>
    <w:tmpl w:val="3746E700"/>
    <w:lvl w:ilvl="0" w:tplc="847606FA">
      <w:start w:val="1"/>
      <w:numFmt w:val="decimal"/>
      <w:lvlText w:val="%1."/>
      <w:lvlJc w:val="left"/>
      <w:pPr>
        <w:ind w:left="1080"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4D152E1"/>
    <w:multiLevelType w:val="hybridMultilevel"/>
    <w:tmpl w:val="81AAF0F0"/>
    <w:lvl w:ilvl="0" w:tplc="A1223E3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6"/>
  </w:num>
  <w:num w:numId="17">
    <w:abstractNumId w:val="17"/>
  </w:num>
  <w:num w:numId="18">
    <w:abstractNumId w:val="21"/>
  </w:num>
  <w:num w:numId="19">
    <w:abstractNumId w:val="20"/>
  </w:num>
  <w:num w:numId="20">
    <w:abstractNumId w:val="18"/>
  </w:num>
  <w:num w:numId="21">
    <w:abstractNumId w:val="10"/>
  </w:num>
  <w:num w:numId="22">
    <w:abstractNumId w:val="19"/>
  </w:num>
  <w:num w:numId="23">
    <w:abstractNumId w:val="24"/>
  </w:num>
  <w:num w:numId="24">
    <w:abstractNumId w:val="14"/>
  </w:num>
  <w:num w:numId="25">
    <w:abstractNumId w:val="23"/>
  </w:num>
  <w:num w:numId="26">
    <w:abstractNumId w:val="15"/>
  </w:num>
  <w:num w:numId="27">
    <w:abstractNumId w:val="25"/>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603DC"/>
    <w:rsid w:val="000024F4"/>
    <w:rsid w:val="00006040"/>
    <w:rsid w:val="00007606"/>
    <w:rsid w:val="00010FAA"/>
    <w:rsid w:val="00011DEA"/>
    <w:rsid w:val="00011EF9"/>
    <w:rsid w:val="00016F25"/>
    <w:rsid w:val="00026FF7"/>
    <w:rsid w:val="0003201A"/>
    <w:rsid w:val="00033A7A"/>
    <w:rsid w:val="00037F96"/>
    <w:rsid w:val="000439DA"/>
    <w:rsid w:val="00044953"/>
    <w:rsid w:val="00045353"/>
    <w:rsid w:val="000455BC"/>
    <w:rsid w:val="00045648"/>
    <w:rsid w:val="000503EA"/>
    <w:rsid w:val="000522A7"/>
    <w:rsid w:val="00052E3B"/>
    <w:rsid w:val="00054E7D"/>
    <w:rsid w:val="00057AF9"/>
    <w:rsid w:val="00072109"/>
    <w:rsid w:val="00073104"/>
    <w:rsid w:val="000742B4"/>
    <w:rsid w:val="0007483B"/>
    <w:rsid w:val="00076552"/>
    <w:rsid w:val="000768B2"/>
    <w:rsid w:val="00077310"/>
    <w:rsid w:val="00080903"/>
    <w:rsid w:val="00081910"/>
    <w:rsid w:val="00081EB5"/>
    <w:rsid w:val="00085FD9"/>
    <w:rsid w:val="000922E7"/>
    <w:rsid w:val="000A2684"/>
    <w:rsid w:val="000A55EF"/>
    <w:rsid w:val="000B3855"/>
    <w:rsid w:val="000C2571"/>
    <w:rsid w:val="000C4068"/>
    <w:rsid w:val="000D1FA4"/>
    <w:rsid w:val="000D36B4"/>
    <w:rsid w:val="000D588F"/>
    <w:rsid w:val="000E2FEC"/>
    <w:rsid w:val="000E775A"/>
    <w:rsid w:val="000F1784"/>
    <w:rsid w:val="001036C1"/>
    <w:rsid w:val="00104C56"/>
    <w:rsid w:val="00111C4A"/>
    <w:rsid w:val="001149C5"/>
    <w:rsid w:val="00123EF2"/>
    <w:rsid w:val="001261C5"/>
    <w:rsid w:val="00132A78"/>
    <w:rsid w:val="00133CD9"/>
    <w:rsid w:val="0014286B"/>
    <w:rsid w:val="00143420"/>
    <w:rsid w:val="00164062"/>
    <w:rsid w:val="00165BAE"/>
    <w:rsid w:val="00171674"/>
    <w:rsid w:val="001728AE"/>
    <w:rsid w:val="0017303F"/>
    <w:rsid w:val="0017767A"/>
    <w:rsid w:val="00191997"/>
    <w:rsid w:val="00193C60"/>
    <w:rsid w:val="00193E7F"/>
    <w:rsid w:val="001A32EA"/>
    <w:rsid w:val="001A5D66"/>
    <w:rsid w:val="001B62E5"/>
    <w:rsid w:val="001B7448"/>
    <w:rsid w:val="001C1469"/>
    <w:rsid w:val="001D19FA"/>
    <w:rsid w:val="001D3F78"/>
    <w:rsid w:val="001E08A6"/>
    <w:rsid w:val="001F6602"/>
    <w:rsid w:val="001F6F48"/>
    <w:rsid w:val="002006C4"/>
    <w:rsid w:val="0020299C"/>
    <w:rsid w:val="00205B29"/>
    <w:rsid w:val="00213644"/>
    <w:rsid w:val="002155F6"/>
    <w:rsid w:val="00233D89"/>
    <w:rsid w:val="0023696E"/>
    <w:rsid w:val="00242579"/>
    <w:rsid w:val="00246D13"/>
    <w:rsid w:val="00247191"/>
    <w:rsid w:val="002510F4"/>
    <w:rsid w:val="002626AD"/>
    <w:rsid w:val="00262C3D"/>
    <w:rsid w:val="00262E4D"/>
    <w:rsid w:val="0026796E"/>
    <w:rsid w:val="00271A1E"/>
    <w:rsid w:val="0028071B"/>
    <w:rsid w:val="0028367A"/>
    <w:rsid w:val="00283686"/>
    <w:rsid w:val="00290F64"/>
    <w:rsid w:val="0029248D"/>
    <w:rsid w:val="00292B6D"/>
    <w:rsid w:val="002A5382"/>
    <w:rsid w:val="002B2BF2"/>
    <w:rsid w:val="002B47DC"/>
    <w:rsid w:val="002B5515"/>
    <w:rsid w:val="002B769D"/>
    <w:rsid w:val="002C2258"/>
    <w:rsid w:val="002C4CE3"/>
    <w:rsid w:val="002C68A8"/>
    <w:rsid w:val="002D55D6"/>
    <w:rsid w:val="002E0BB2"/>
    <w:rsid w:val="002E1FD9"/>
    <w:rsid w:val="002E4747"/>
    <w:rsid w:val="002E53A1"/>
    <w:rsid w:val="002E6CFC"/>
    <w:rsid w:val="002F0AF7"/>
    <w:rsid w:val="003034C4"/>
    <w:rsid w:val="00303A89"/>
    <w:rsid w:val="00304AB7"/>
    <w:rsid w:val="00305489"/>
    <w:rsid w:val="00311592"/>
    <w:rsid w:val="00316550"/>
    <w:rsid w:val="00317A48"/>
    <w:rsid w:val="003227DD"/>
    <w:rsid w:val="003272F4"/>
    <w:rsid w:val="00331BDE"/>
    <w:rsid w:val="00331F95"/>
    <w:rsid w:val="00333DBC"/>
    <w:rsid w:val="00333FCA"/>
    <w:rsid w:val="0033411C"/>
    <w:rsid w:val="00337670"/>
    <w:rsid w:val="00344D3A"/>
    <w:rsid w:val="003562B7"/>
    <w:rsid w:val="00360C19"/>
    <w:rsid w:val="00364B56"/>
    <w:rsid w:val="00365AB6"/>
    <w:rsid w:val="00383AE0"/>
    <w:rsid w:val="003845F2"/>
    <w:rsid w:val="00384941"/>
    <w:rsid w:val="00387FFB"/>
    <w:rsid w:val="0039312B"/>
    <w:rsid w:val="00393CAC"/>
    <w:rsid w:val="003950FD"/>
    <w:rsid w:val="003954D2"/>
    <w:rsid w:val="0039798B"/>
    <w:rsid w:val="003A0458"/>
    <w:rsid w:val="003A0FE3"/>
    <w:rsid w:val="003A38E3"/>
    <w:rsid w:val="003B1EFD"/>
    <w:rsid w:val="003B368B"/>
    <w:rsid w:val="003B638E"/>
    <w:rsid w:val="003D33AD"/>
    <w:rsid w:val="003D633F"/>
    <w:rsid w:val="003E2D7A"/>
    <w:rsid w:val="003E38F0"/>
    <w:rsid w:val="003E72FB"/>
    <w:rsid w:val="003F2F9E"/>
    <w:rsid w:val="003F7B5B"/>
    <w:rsid w:val="00401084"/>
    <w:rsid w:val="00402146"/>
    <w:rsid w:val="004049ED"/>
    <w:rsid w:val="004054C9"/>
    <w:rsid w:val="004068C8"/>
    <w:rsid w:val="00410401"/>
    <w:rsid w:val="004173FE"/>
    <w:rsid w:val="004360BC"/>
    <w:rsid w:val="0044341C"/>
    <w:rsid w:val="00451C40"/>
    <w:rsid w:val="00453E92"/>
    <w:rsid w:val="004620DB"/>
    <w:rsid w:val="004658A5"/>
    <w:rsid w:val="004700EA"/>
    <w:rsid w:val="004709A2"/>
    <w:rsid w:val="00471E0F"/>
    <w:rsid w:val="00474881"/>
    <w:rsid w:val="00481056"/>
    <w:rsid w:val="0048148D"/>
    <w:rsid w:val="00495DBB"/>
    <w:rsid w:val="00497A7C"/>
    <w:rsid w:val="00497F97"/>
    <w:rsid w:val="004A1E01"/>
    <w:rsid w:val="004A6756"/>
    <w:rsid w:val="004B6F20"/>
    <w:rsid w:val="004C11DB"/>
    <w:rsid w:val="004C5AA8"/>
    <w:rsid w:val="004D3EF2"/>
    <w:rsid w:val="004D4B00"/>
    <w:rsid w:val="004D7DDD"/>
    <w:rsid w:val="004E153F"/>
    <w:rsid w:val="004E3367"/>
    <w:rsid w:val="004E4329"/>
    <w:rsid w:val="004E4AE4"/>
    <w:rsid w:val="004F2DC2"/>
    <w:rsid w:val="00501A14"/>
    <w:rsid w:val="00501E3A"/>
    <w:rsid w:val="0050513C"/>
    <w:rsid w:val="00505CA6"/>
    <w:rsid w:val="00514A9D"/>
    <w:rsid w:val="00532C8F"/>
    <w:rsid w:val="00543211"/>
    <w:rsid w:val="005623E8"/>
    <w:rsid w:val="00573555"/>
    <w:rsid w:val="00573BFF"/>
    <w:rsid w:val="005806DA"/>
    <w:rsid w:val="005828A1"/>
    <w:rsid w:val="00585653"/>
    <w:rsid w:val="00586DB5"/>
    <w:rsid w:val="00594F6C"/>
    <w:rsid w:val="00596DE8"/>
    <w:rsid w:val="005A1F95"/>
    <w:rsid w:val="005B0859"/>
    <w:rsid w:val="005B0B00"/>
    <w:rsid w:val="005B1072"/>
    <w:rsid w:val="005B5BCD"/>
    <w:rsid w:val="005B6ED3"/>
    <w:rsid w:val="005C35F8"/>
    <w:rsid w:val="005C4922"/>
    <w:rsid w:val="005C4A01"/>
    <w:rsid w:val="005D3CDE"/>
    <w:rsid w:val="005D7029"/>
    <w:rsid w:val="005E4F5E"/>
    <w:rsid w:val="005E5920"/>
    <w:rsid w:val="005E7E02"/>
    <w:rsid w:val="005F17B4"/>
    <w:rsid w:val="00602927"/>
    <w:rsid w:val="00602A12"/>
    <w:rsid w:val="0060530D"/>
    <w:rsid w:val="0061256D"/>
    <w:rsid w:val="0061305F"/>
    <w:rsid w:val="00621298"/>
    <w:rsid w:val="006238FE"/>
    <w:rsid w:val="00636B7F"/>
    <w:rsid w:val="00647D91"/>
    <w:rsid w:val="00662129"/>
    <w:rsid w:val="0066389B"/>
    <w:rsid w:val="00667846"/>
    <w:rsid w:val="006707B6"/>
    <w:rsid w:val="006714D7"/>
    <w:rsid w:val="00672946"/>
    <w:rsid w:val="00674FC5"/>
    <w:rsid w:val="00676109"/>
    <w:rsid w:val="006762CF"/>
    <w:rsid w:val="00692221"/>
    <w:rsid w:val="00693F10"/>
    <w:rsid w:val="00693F23"/>
    <w:rsid w:val="006A177A"/>
    <w:rsid w:val="006A3084"/>
    <w:rsid w:val="006A3DD8"/>
    <w:rsid w:val="006B40BB"/>
    <w:rsid w:val="006C23C2"/>
    <w:rsid w:val="006C6EBD"/>
    <w:rsid w:val="006C7D30"/>
    <w:rsid w:val="006D4633"/>
    <w:rsid w:val="006D6EE2"/>
    <w:rsid w:val="006D7231"/>
    <w:rsid w:val="006D73CC"/>
    <w:rsid w:val="006E0A6C"/>
    <w:rsid w:val="006E2CD2"/>
    <w:rsid w:val="006F1194"/>
    <w:rsid w:val="006F11F4"/>
    <w:rsid w:val="006F15BB"/>
    <w:rsid w:val="006F3921"/>
    <w:rsid w:val="00700F68"/>
    <w:rsid w:val="00705DC4"/>
    <w:rsid w:val="00707AD7"/>
    <w:rsid w:val="00713EE1"/>
    <w:rsid w:val="00713FC7"/>
    <w:rsid w:val="00726313"/>
    <w:rsid w:val="00734596"/>
    <w:rsid w:val="007354AD"/>
    <w:rsid w:val="00735F7F"/>
    <w:rsid w:val="00737A88"/>
    <w:rsid w:val="007422F5"/>
    <w:rsid w:val="00753786"/>
    <w:rsid w:val="00762247"/>
    <w:rsid w:val="007666AB"/>
    <w:rsid w:val="0077082C"/>
    <w:rsid w:val="00770D2B"/>
    <w:rsid w:val="007770D6"/>
    <w:rsid w:val="007853C5"/>
    <w:rsid w:val="00785CC8"/>
    <w:rsid w:val="00791C50"/>
    <w:rsid w:val="007940B6"/>
    <w:rsid w:val="007A2F83"/>
    <w:rsid w:val="007A707F"/>
    <w:rsid w:val="007B0721"/>
    <w:rsid w:val="007B2562"/>
    <w:rsid w:val="007C6C01"/>
    <w:rsid w:val="007C7647"/>
    <w:rsid w:val="007D08C8"/>
    <w:rsid w:val="007D3D49"/>
    <w:rsid w:val="007D63A8"/>
    <w:rsid w:val="007E21FB"/>
    <w:rsid w:val="007E250F"/>
    <w:rsid w:val="007E4836"/>
    <w:rsid w:val="007F3C40"/>
    <w:rsid w:val="00802F89"/>
    <w:rsid w:val="00805B41"/>
    <w:rsid w:val="0081167D"/>
    <w:rsid w:val="00814BDE"/>
    <w:rsid w:val="00820AFA"/>
    <w:rsid w:val="00832127"/>
    <w:rsid w:val="00832882"/>
    <w:rsid w:val="00843E91"/>
    <w:rsid w:val="0084685E"/>
    <w:rsid w:val="008504AA"/>
    <w:rsid w:val="00853ED2"/>
    <w:rsid w:val="008542DC"/>
    <w:rsid w:val="0085496A"/>
    <w:rsid w:val="00861C6A"/>
    <w:rsid w:val="00861C79"/>
    <w:rsid w:val="008647A8"/>
    <w:rsid w:val="00866585"/>
    <w:rsid w:val="0087192A"/>
    <w:rsid w:val="008755DF"/>
    <w:rsid w:val="00880A14"/>
    <w:rsid w:val="00881CC1"/>
    <w:rsid w:val="0089287F"/>
    <w:rsid w:val="00893A6C"/>
    <w:rsid w:val="00895EE9"/>
    <w:rsid w:val="00896C3A"/>
    <w:rsid w:val="008A271D"/>
    <w:rsid w:val="008A29EE"/>
    <w:rsid w:val="008A378E"/>
    <w:rsid w:val="008A406B"/>
    <w:rsid w:val="008B06EC"/>
    <w:rsid w:val="008B27F9"/>
    <w:rsid w:val="008B48EB"/>
    <w:rsid w:val="008B4AF2"/>
    <w:rsid w:val="008B6452"/>
    <w:rsid w:val="008C2451"/>
    <w:rsid w:val="008C47F2"/>
    <w:rsid w:val="008C61D7"/>
    <w:rsid w:val="008D1330"/>
    <w:rsid w:val="008D45B4"/>
    <w:rsid w:val="008E0FA3"/>
    <w:rsid w:val="008E566B"/>
    <w:rsid w:val="008F3E6E"/>
    <w:rsid w:val="008F4419"/>
    <w:rsid w:val="008F75AE"/>
    <w:rsid w:val="00902C24"/>
    <w:rsid w:val="00903700"/>
    <w:rsid w:val="00904474"/>
    <w:rsid w:val="0090595F"/>
    <w:rsid w:val="009072B8"/>
    <w:rsid w:val="00916807"/>
    <w:rsid w:val="00925919"/>
    <w:rsid w:val="009511C5"/>
    <w:rsid w:val="00964454"/>
    <w:rsid w:val="00977820"/>
    <w:rsid w:val="00980514"/>
    <w:rsid w:val="0098187F"/>
    <w:rsid w:val="00982632"/>
    <w:rsid w:val="0098397D"/>
    <w:rsid w:val="009839F0"/>
    <w:rsid w:val="00986733"/>
    <w:rsid w:val="009937DC"/>
    <w:rsid w:val="00994370"/>
    <w:rsid w:val="0099784E"/>
    <w:rsid w:val="009A203A"/>
    <w:rsid w:val="009A6B0A"/>
    <w:rsid w:val="009B0F15"/>
    <w:rsid w:val="009C5614"/>
    <w:rsid w:val="009D530D"/>
    <w:rsid w:val="009E0F78"/>
    <w:rsid w:val="009E38D9"/>
    <w:rsid w:val="009E4A43"/>
    <w:rsid w:val="009E5913"/>
    <w:rsid w:val="009E7D51"/>
    <w:rsid w:val="009F17D6"/>
    <w:rsid w:val="009F2A5E"/>
    <w:rsid w:val="009F3DD6"/>
    <w:rsid w:val="009F4133"/>
    <w:rsid w:val="009F5D83"/>
    <w:rsid w:val="009F5FBE"/>
    <w:rsid w:val="009F7988"/>
    <w:rsid w:val="00A04561"/>
    <w:rsid w:val="00A0465D"/>
    <w:rsid w:val="00A06587"/>
    <w:rsid w:val="00A065E8"/>
    <w:rsid w:val="00A079AF"/>
    <w:rsid w:val="00A22783"/>
    <w:rsid w:val="00A4040F"/>
    <w:rsid w:val="00A41D50"/>
    <w:rsid w:val="00A43412"/>
    <w:rsid w:val="00A46BFB"/>
    <w:rsid w:val="00A558F7"/>
    <w:rsid w:val="00A55943"/>
    <w:rsid w:val="00A603DC"/>
    <w:rsid w:val="00A64D04"/>
    <w:rsid w:val="00A64EF7"/>
    <w:rsid w:val="00A65741"/>
    <w:rsid w:val="00A658C3"/>
    <w:rsid w:val="00A735D7"/>
    <w:rsid w:val="00A835ED"/>
    <w:rsid w:val="00A85697"/>
    <w:rsid w:val="00A8675A"/>
    <w:rsid w:val="00A972A8"/>
    <w:rsid w:val="00A9775A"/>
    <w:rsid w:val="00AA3000"/>
    <w:rsid w:val="00AA7EB2"/>
    <w:rsid w:val="00AB3616"/>
    <w:rsid w:val="00AC1687"/>
    <w:rsid w:val="00AD2F85"/>
    <w:rsid w:val="00AD3ABE"/>
    <w:rsid w:val="00AD43C6"/>
    <w:rsid w:val="00AD6E14"/>
    <w:rsid w:val="00AD7874"/>
    <w:rsid w:val="00AE1B0A"/>
    <w:rsid w:val="00B03479"/>
    <w:rsid w:val="00B041A7"/>
    <w:rsid w:val="00B06888"/>
    <w:rsid w:val="00B12EA4"/>
    <w:rsid w:val="00B136C5"/>
    <w:rsid w:val="00B154FC"/>
    <w:rsid w:val="00B15FA4"/>
    <w:rsid w:val="00B22DD3"/>
    <w:rsid w:val="00B24863"/>
    <w:rsid w:val="00B34CCC"/>
    <w:rsid w:val="00B417CF"/>
    <w:rsid w:val="00B42CCF"/>
    <w:rsid w:val="00B5112A"/>
    <w:rsid w:val="00B52CF2"/>
    <w:rsid w:val="00B52EFA"/>
    <w:rsid w:val="00B60EFC"/>
    <w:rsid w:val="00B61469"/>
    <w:rsid w:val="00B67850"/>
    <w:rsid w:val="00B70268"/>
    <w:rsid w:val="00B7202B"/>
    <w:rsid w:val="00B802C7"/>
    <w:rsid w:val="00B830D1"/>
    <w:rsid w:val="00B87C19"/>
    <w:rsid w:val="00BA0135"/>
    <w:rsid w:val="00BA5194"/>
    <w:rsid w:val="00BB328C"/>
    <w:rsid w:val="00BB3C36"/>
    <w:rsid w:val="00BB59C8"/>
    <w:rsid w:val="00BC1119"/>
    <w:rsid w:val="00BC1D92"/>
    <w:rsid w:val="00BC47E6"/>
    <w:rsid w:val="00BC4BC8"/>
    <w:rsid w:val="00BD184F"/>
    <w:rsid w:val="00BD272F"/>
    <w:rsid w:val="00BD3805"/>
    <w:rsid w:val="00BD4F27"/>
    <w:rsid w:val="00BE0207"/>
    <w:rsid w:val="00BE63EB"/>
    <w:rsid w:val="00BF18FD"/>
    <w:rsid w:val="00BF2A09"/>
    <w:rsid w:val="00BF3663"/>
    <w:rsid w:val="00BF3889"/>
    <w:rsid w:val="00BF3D7F"/>
    <w:rsid w:val="00BF4BDA"/>
    <w:rsid w:val="00BF5590"/>
    <w:rsid w:val="00C027FF"/>
    <w:rsid w:val="00C065F8"/>
    <w:rsid w:val="00C130CE"/>
    <w:rsid w:val="00C22E18"/>
    <w:rsid w:val="00C31600"/>
    <w:rsid w:val="00C332F8"/>
    <w:rsid w:val="00C41E38"/>
    <w:rsid w:val="00C45920"/>
    <w:rsid w:val="00C53EB2"/>
    <w:rsid w:val="00C575C8"/>
    <w:rsid w:val="00C61BE5"/>
    <w:rsid w:val="00C7015E"/>
    <w:rsid w:val="00C81E14"/>
    <w:rsid w:val="00C829B3"/>
    <w:rsid w:val="00C82F00"/>
    <w:rsid w:val="00C83089"/>
    <w:rsid w:val="00C90D58"/>
    <w:rsid w:val="00C91C3B"/>
    <w:rsid w:val="00C97F37"/>
    <w:rsid w:val="00CA350A"/>
    <w:rsid w:val="00CB023B"/>
    <w:rsid w:val="00CB04B3"/>
    <w:rsid w:val="00CB3E48"/>
    <w:rsid w:val="00CB4A8A"/>
    <w:rsid w:val="00CB6552"/>
    <w:rsid w:val="00CC0373"/>
    <w:rsid w:val="00CC1039"/>
    <w:rsid w:val="00CD669C"/>
    <w:rsid w:val="00CE67BB"/>
    <w:rsid w:val="00CE7647"/>
    <w:rsid w:val="00CF1589"/>
    <w:rsid w:val="00D03301"/>
    <w:rsid w:val="00D143AF"/>
    <w:rsid w:val="00D21574"/>
    <w:rsid w:val="00D219E7"/>
    <w:rsid w:val="00D24C84"/>
    <w:rsid w:val="00D32D28"/>
    <w:rsid w:val="00D36F1A"/>
    <w:rsid w:val="00D45696"/>
    <w:rsid w:val="00D4603B"/>
    <w:rsid w:val="00D50806"/>
    <w:rsid w:val="00D522BA"/>
    <w:rsid w:val="00D5574C"/>
    <w:rsid w:val="00D65B2A"/>
    <w:rsid w:val="00D735FA"/>
    <w:rsid w:val="00D74912"/>
    <w:rsid w:val="00D74B7B"/>
    <w:rsid w:val="00D80548"/>
    <w:rsid w:val="00D81232"/>
    <w:rsid w:val="00D8191A"/>
    <w:rsid w:val="00D838BD"/>
    <w:rsid w:val="00D83A89"/>
    <w:rsid w:val="00D83E19"/>
    <w:rsid w:val="00D90EE9"/>
    <w:rsid w:val="00D9504F"/>
    <w:rsid w:val="00DA1C61"/>
    <w:rsid w:val="00DA434B"/>
    <w:rsid w:val="00DB7D16"/>
    <w:rsid w:val="00DC2272"/>
    <w:rsid w:val="00DC3854"/>
    <w:rsid w:val="00DD1804"/>
    <w:rsid w:val="00DD42ED"/>
    <w:rsid w:val="00DD61D3"/>
    <w:rsid w:val="00DD7D6D"/>
    <w:rsid w:val="00DE0295"/>
    <w:rsid w:val="00DE04E1"/>
    <w:rsid w:val="00DF1187"/>
    <w:rsid w:val="00DF1795"/>
    <w:rsid w:val="00DF2387"/>
    <w:rsid w:val="00DF3ACA"/>
    <w:rsid w:val="00DF4F84"/>
    <w:rsid w:val="00DF5EB8"/>
    <w:rsid w:val="00E05CD6"/>
    <w:rsid w:val="00E12934"/>
    <w:rsid w:val="00E146B0"/>
    <w:rsid w:val="00E167CC"/>
    <w:rsid w:val="00E30749"/>
    <w:rsid w:val="00E329C3"/>
    <w:rsid w:val="00E36491"/>
    <w:rsid w:val="00E40C03"/>
    <w:rsid w:val="00E45D5E"/>
    <w:rsid w:val="00E51436"/>
    <w:rsid w:val="00E5219C"/>
    <w:rsid w:val="00E60603"/>
    <w:rsid w:val="00E63B55"/>
    <w:rsid w:val="00E64135"/>
    <w:rsid w:val="00E648DE"/>
    <w:rsid w:val="00E67455"/>
    <w:rsid w:val="00E84ACB"/>
    <w:rsid w:val="00E8541A"/>
    <w:rsid w:val="00E922A0"/>
    <w:rsid w:val="00E97905"/>
    <w:rsid w:val="00EA3994"/>
    <w:rsid w:val="00EA7A21"/>
    <w:rsid w:val="00EB2CEF"/>
    <w:rsid w:val="00EB78F2"/>
    <w:rsid w:val="00EC657E"/>
    <w:rsid w:val="00EC7F0E"/>
    <w:rsid w:val="00ED132B"/>
    <w:rsid w:val="00ED46FD"/>
    <w:rsid w:val="00EE4003"/>
    <w:rsid w:val="00EF7F11"/>
    <w:rsid w:val="00F012B3"/>
    <w:rsid w:val="00F03CFE"/>
    <w:rsid w:val="00F052B2"/>
    <w:rsid w:val="00F059AB"/>
    <w:rsid w:val="00F16EF8"/>
    <w:rsid w:val="00F201CB"/>
    <w:rsid w:val="00F21B85"/>
    <w:rsid w:val="00F25E55"/>
    <w:rsid w:val="00F31609"/>
    <w:rsid w:val="00F41D43"/>
    <w:rsid w:val="00F43140"/>
    <w:rsid w:val="00F43B53"/>
    <w:rsid w:val="00F45CFD"/>
    <w:rsid w:val="00F50780"/>
    <w:rsid w:val="00F56266"/>
    <w:rsid w:val="00F569E4"/>
    <w:rsid w:val="00F60EA1"/>
    <w:rsid w:val="00F62C87"/>
    <w:rsid w:val="00F63861"/>
    <w:rsid w:val="00F64EE0"/>
    <w:rsid w:val="00F70F95"/>
    <w:rsid w:val="00F71EAD"/>
    <w:rsid w:val="00F723A8"/>
    <w:rsid w:val="00F73B80"/>
    <w:rsid w:val="00F779A3"/>
    <w:rsid w:val="00F85CFA"/>
    <w:rsid w:val="00F934C7"/>
    <w:rsid w:val="00F93C41"/>
    <w:rsid w:val="00F958E3"/>
    <w:rsid w:val="00F977C6"/>
    <w:rsid w:val="00FA02BE"/>
    <w:rsid w:val="00FA0BF5"/>
    <w:rsid w:val="00FA7A9F"/>
    <w:rsid w:val="00FB2E64"/>
    <w:rsid w:val="00FD5007"/>
    <w:rsid w:val="00FD5BAC"/>
    <w:rsid w:val="00FD6C0A"/>
    <w:rsid w:val="00FD7869"/>
    <w:rsid w:val="00FE1192"/>
    <w:rsid w:val="00FE4735"/>
    <w:rsid w:val="00FF1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3DC"/>
    <w:rPr>
      <w:rFonts w:ascii="Times New Roman" w:eastAsia="Times New Roman" w:hAnsi="Times New Roman"/>
    </w:rPr>
  </w:style>
  <w:style w:type="paragraph" w:styleId="1">
    <w:name w:val="heading 1"/>
    <w:aliases w:val="Раздел Договора,H1,&quot;Алмаз&quot;"/>
    <w:basedOn w:val="a"/>
    <w:next w:val="a"/>
    <w:qFormat/>
    <w:rsid w:val="00E167CC"/>
    <w:pPr>
      <w:keepNext/>
      <w:spacing w:before="240" w:after="60"/>
      <w:outlineLvl w:val="0"/>
    </w:pPr>
    <w:rPr>
      <w:rFonts w:ascii="Arial" w:hAnsi="Arial" w:cs="Arial"/>
      <w:b/>
      <w:bCs/>
      <w:kern w:val="32"/>
      <w:sz w:val="32"/>
      <w:szCs w:val="32"/>
    </w:rPr>
  </w:style>
  <w:style w:type="paragraph" w:styleId="2">
    <w:name w:val="heading 2"/>
    <w:aliases w:val="H2,&quot;Изумруд&quot;"/>
    <w:basedOn w:val="a"/>
    <w:next w:val="a"/>
    <w:qFormat/>
    <w:rsid w:val="00E167CC"/>
    <w:pPr>
      <w:keepNext/>
      <w:spacing w:before="240" w:after="60"/>
      <w:outlineLvl w:val="1"/>
    </w:pPr>
    <w:rPr>
      <w:rFonts w:ascii="Arial" w:hAnsi="Arial" w:cs="Arial"/>
      <w:b/>
      <w:bCs/>
      <w:i/>
      <w:iCs/>
      <w:sz w:val="28"/>
      <w:szCs w:val="28"/>
    </w:rPr>
  </w:style>
  <w:style w:type="paragraph" w:styleId="3">
    <w:name w:val="heading 3"/>
    <w:aliases w:val="H3,&quot;Сапфир&quot;"/>
    <w:basedOn w:val="a"/>
    <w:next w:val="a"/>
    <w:link w:val="30"/>
    <w:qFormat/>
    <w:rsid w:val="00A603DC"/>
    <w:pPr>
      <w:keepNext/>
      <w:jc w:val="center"/>
      <w:outlineLvl w:val="2"/>
    </w:pPr>
    <w:rPr>
      <w:rFonts w:ascii="Garamond" w:hAnsi="Garamond"/>
      <w:b/>
      <w:sz w:val="32"/>
    </w:rPr>
  </w:style>
  <w:style w:type="paragraph" w:styleId="4">
    <w:name w:val="heading 4"/>
    <w:basedOn w:val="a"/>
    <w:next w:val="a"/>
    <w:qFormat/>
    <w:rsid w:val="00A8675A"/>
    <w:pPr>
      <w:keepNext/>
      <w:spacing w:before="240" w:after="60"/>
      <w:outlineLvl w:val="3"/>
    </w:pPr>
    <w:rPr>
      <w:b/>
      <w:bCs/>
      <w:sz w:val="28"/>
      <w:szCs w:val="28"/>
    </w:rPr>
  </w:style>
  <w:style w:type="paragraph" w:styleId="7">
    <w:name w:val="heading 7"/>
    <w:basedOn w:val="a"/>
    <w:next w:val="a"/>
    <w:qFormat/>
    <w:rsid w:val="00E167CC"/>
    <w:pPr>
      <w:spacing w:before="240" w:after="60"/>
      <w:outlineLvl w:val="6"/>
    </w:pPr>
    <w:rPr>
      <w:sz w:val="24"/>
      <w:szCs w:val="24"/>
    </w:rPr>
  </w:style>
  <w:style w:type="paragraph" w:styleId="9">
    <w:name w:val="heading 9"/>
    <w:basedOn w:val="a"/>
    <w:next w:val="a"/>
    <w:qFormat/>
    <w:rsid w:val="00331F9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rsid w:val="00A603DC"/>
    <w:rPr>
      <w:rFonts w:ascii="Garamond" w:eastAsia="Times New Roman" w:hAnsi="Garamond" w:cs="Times New Roman"/>
      <w:b/>
      <w:sz w:val="32"/>
      <w:szCs w:val="20"/>
      <w:lang w:eastAsia="ru-RU"/>
    </w:rPr>
  </w:style>
  <w:style w:type="paragraph" w:styleId="a3">
    <w:name w:val="Balloon Text"/>
    <w:basedOn w:val="a"/>
    <w:link w:val="a4"/>
    <w:uiPriority w:val="99"/>
    <w:semiHidden/>
    <w:unhideWhenUsed/>
    <w:rsid w:val="00A603DC"/>
    <w:rPr>
      <w:rFonts w:ascii="Tahoma" w:hAnsi="Tahoma" w:cs="Tahoma"/>
      <w:sz w:val="16"/>
      <w:szCs w:val="16"/>
    </w:rPr>
  </w:style>
  <w:style w:type="character" w:customStyle="1" w:styleId="a4">
    <w:name w:val="Текст выноски Знак"/>
    <w:basedOn w:val="a0"/>
    <w:link w:val="a3"/>
    <w:uiPriority w:val="99"/>
    <w:semiHidden/>
    <w:rsid w:val="00A603DC"/>
    <w:rPr>
      <w:rFonts w:ascii="Tahoma" w:eastAsia="Times New Roman" w:hAnsi="Tahoma" w:cs="Tahoma"/>
      <w:sz w:val="16"/>
      <w:szCs w:val="16"/>
      <w:lang w:eastAsia="ru-RU"/>
    </w:rPr>
  </w:style>
  <w:style w:type="paragraph" w:styleId="31">
    <w:name w:val="Body Text Indent 3"/>
    <w:basedOn w:val="a"/>
    <w:rsid w:val="00CE67BB"/>
    <w:pPr>
      <w:ind w:left="5040"/>
    </w:pPr>
    <w:rPr>
      <w:sz w:val="28"/>
    </w:rPr>
  </w:style>
  <w:style w:type="paragraph" w:customStyle="1" w:styleId="ConsNonformat">
    <w:name w:val="ConsNonformat"/>
    <w:rsid w:val="00CE67BB"/>
    <w:pPr>
      <w:widowControl w:val="0"/>
      <w:autoSpaceDE w:val="0"/>
      <w:autoSpaceDN w:val="0"/>
      <w:adjustRightInd w:val="0"/>
    </w:pPr>
    <w:rPr>
      <w:rFonts w:ascii="Courier New" w:eastAsia="Times New Roman" w:hAnsi="Courier New"/>
    </w:rPr>
  </w:style>
  <w:style w:type="paragraph" w:customStyle="1" w:styleId="ConsTitle">
    <w:name w:val="ConsTitle"/>
    <w:rsid w:val="00CE67BB"/>
    <w:pPr>
      <w:widowControl w:val="0"/>
      <w:autoSpaceDE w:val="0"/>
      <w:autoSpaceDN w:val="0"/>
      <w:adjustRightInd w:val="0"/>
    </w:pPr>
    <w:rPr>
      <w:rFonts w:ascii="Arial" w:eastAsia="Times New Roman" w:hAnsi="Arial"/>
      <w:b/>
      <w:sz w:val="16"/>
    </w:rPr>
  </w:style>
  <w:style w:type="paragraph" w:customStyle="1" w:styleId="ConsNormal">
    <w:name w:val="ConsNormal"/>
    <w:rsid w:val="00CE67BB"/>
    <w:pPr>
      <w:widowControl w:val="0"/>
      <w:autoSpaceDE w:val="0"/>
      <w:autoSpaceDN w:val="0"/>
      <w:adjustRightInd w:val="0"/>
      <w:ind w:firstLine="720"/>
    </w:pPr>
    <w:rPr>
      <w:rFonts w:ascii="Arial" w:eastAsia="Times New Roman" w:hAnsi="Arial"/>
    </w:rPr>
  </w:style>
  <w:style w:type="paragraph" w:customStyle="1" w:styleId="ConsPlusTitle">
    <w:name w:val="ConsPlusTitle"/>
    <w:rsid w:val="00CE67BB"/>
    <w:pPr>
      <w:widowControl w:val="0"/>
      <w:autoSpaceDE w:val="0"/>
      <w:autoSpaceDN w:val="0"/>
      <w:adjustRightInd w:val="0"/>
    </w:pPr>
    <w:rPr>
      <w:rFonts w:ascii="Times New Roman" w:eastAsia="Times New Roman" w:hAnsi="Times New Roman"/>
      <w:b/>
      <w:bCs/>
      <w:sz w:val="24"/>
      <w:szCs w:val="24"/>
    </w:rPr>
  </w:style>
  <w:style w:type="table" w:styleId="a5">
    <w:name w:val="Table Grid"/>
    <w:basedOn w:val="a1"/>
    <w:rsid w:val="00CE67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0922E7"/>
    <w:pPr>
      <w:spacing w:after="120"/>
    </w:pPr>
  </w:style>
  <w:style w:type="paragraph" w:styleId="a7">
    <w:name w:val="Body Text Indent"/>
    <w:aliases w:val="Основной текст с отступом Знак"/>
    <w:basedOn w:val="a"/>
    <w:rsid w:val="000922E7"/>
    <w:pPr>
      <w:spacing w:after="120"/>
      <w:ind w:left="283"/>
    </w:pPr>
  </w:style>
  <w:style w:type="paragraph" w:customStyle="1" w:styleId="ConsPlusNormal">
    <w:name w:val="ConsPlusNormal"/>
    <w:rsid w:val="000922E7"/>
    <w:pPr>
      <w:widowControl w:val="0"/>
      <w:autoSpaceDE w:val="0"/>
      <w:autoSpaceDN w:val="0"/>
      <w:adjustRightInd w:val="0"/>
      <w:ind w:firstLine="720"/>
    </w:pPr>
    <w:rPr>
      <w:rFonts w:ascii="Arial" w:eastAsia="Times New Roman" w:hAnsi="Arial" w:cs="Arial"/>
    </w:rPr>
  </w:style>
  <w:style w:type="paragraph" w:styleId="20">
    <w:name w:val="Body Text Indent 2"/>
    <w:basedOn w:val="a"/>
    <w:rsid w:val="00E167CC"/>
    <w:pPr>
      <w:spacing w:after="120" w:line="480" w:lineRule="auto"/>
      <w:ind w:left="283"/>
    </w:pPr>
  </w:style>
  <w:style w:type="paragraph" w:styleId="a8">
    <w:name w:val="header"/>
    <w:basedOn w:val="a"/>
    <w:link w:val="a9"/>
    <w:rsid w:val="00E167CC"/>
    <w:pPr>
      <w:tabs>
        <w:tab w:val="center" w:pos="4153"/>
        <w:tab w:val="right" w:pos="8306"/>
      </w:tabs>
    </w:pPr>
  </w:style>
  <w:style w:type="character" w:customStyle="1" w:styleId="a9">
    <w:name w:val="Верхний колонтитул Знак"/>
    <w:basedOn w:val="a0"/>
    <w:link w:val="a8"/>
    <w:semiHidden/>
    <w:locked/>
    <w:rsid w:val="006238FE"/>
    <w:rPr>
      <w:lang w:val="ru-RU" w:eastAsia="ru-RU" w:bidi="ar-SA"/>
    </w:rPr>
  </w:style>
  <w:style w:type="paragraph" w:customStyle="1" w:styleId="10">
    <w:name w:val="Обычный1"/>
    <w:rsid w:val="00E167CC"/>
    <w:pPr>
      <w:widowControl w:val="0"/>
      <w:spacing w:line="259" w:lineRule="auto"/>
      <w:ind w:firstLine="480"/>
      <w:jc w:val="both"/>
    </w:pPr>
    <w:rPr>
      <w:rFonts w:ascii="Times New Roman" w:eastAsia="Times New Roman" w:hAnsi="Times New Roman"/>
      <w:sz w:val="18"/>
    </w:rPr>
  </w:style>
  <w:style w:type="paragraph" w:customStyle="1" w:styleId="aa">
    <w:name w:val="Знак"/>
    <w:basedOn w:val="a"/>
    <w:autoRedefine/>
    <w:rsid w:val="00E167CC"/>
    <w:pPr>
      <w:spacing w:after="160" w:line="240" w:lineRule="exact"/>
    </w:pPr>
    <w:rPr>
      <w:sz w:val="28"/>
      <w:lang w:val="en-US" w:eastAsia="en-US"/>
    </w:rPr>
  </w:style>
  <w:style w:type="paragraph" w:customStyle="1" w:styleId="xl35">
    <w:name w:val="xl35"/>
    <w:basedOn w:val="a"/>
    <w:rsid w:val="00E167CC"/>
    <w:pPr>
      <w:spacing w:before="100" w:beforeAutospacing="1" w:after="100" w:afterAutospacing="1"/>
      <w:jc w:val="center"/>
    </w:pPr>
    <w:rPr>
      <w:rFonts w:ascii="Arial Unicode MS" w:eastAsia="Arial Unicode MS" w:hAnsi="Arial Unicode MS" w:cs="Arial Unicode MS"/>
      <w:sz w:val="28"/>
      <w:szCs w:val="28"/>
    </w:rPr>
  </w:style>
  <w:style w:type="paragraph" w:customStyle="1" w:styleId="xl43">
    <w:name w:val="xl43"/>
    <w:basedOn w:val="a"/>
    <w:rsid w:val="00E167CC"/>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ConsPlusNonformat">
    <w:name w:val="ConsPlusNonformat"/>
    <w:rsid w:val="00E167CC"/>
    <w:pPr>
      <w:autoSpaceDE w:val="0"/>
      <w:autoSpaceDN w:val="0"/>
      <w:adjustRightInd w:val="0"/>
    </w:pPr>
    <w:rPr>
      <w:rFonts w:ascii="Courier New" w:eastAsia="Times New Roman" w:hAnsi="Courier New" w:cs="Courier New"/>
    </w:rPr>
  </w:style>
  <w:style w:type="paragraph" w:customStyle="1" w:styleId="ab">
    <w:name w:val="Таблицы (моноширинный)"/>
    <w:basedOn w:val="a"/>
    <w:next w:val="a"/>
    <w:rsid w:val="00E167CC"/>
    <w:pPr>
      <w:autoSpaceDE w:val="0"/>
      <w:autoSpaceDN w:val="0"/>
      <w:adjustRightInd w:val="0"/>
      <w:jc w:val="both"/>
    </w:pPr>
    <w:rPr>
      <w:rFonts w:ascii="Courier New" w:hAnsi="Courier New" w:cs="Courier New"/>
    </w:rPr>
  </w:style>
  <w:style w:type="paragraph" w:styleId="21">
    <w:name w:val="Body Text 2"/>
    <w:basedOn w:val="a"/>
    <w:rsid w:val="00387FFB"/>
    <w:pPr>
      <w:spacing w:after="120" w:line="480" w:lineRule="auto"/>
    </w:pPr>
  </w:style>
  <w:style w:type="character" w:styleId="ac">
    <w:name w:val="Hyperlink"/>
    <w:basedOn w:val="a0"/>
    <w:rsid w:val="006238FE"/>
    <w:rPr>
      <w:color w:val="035D95"/>
      <w:u w:val="single"/>
    </w:rPr>
  </w:style>
  <w:style w:type="paragraph" w:styleId="ad">
    <w:name w:val="Normal (Web)"/>
    <w:basedOn w:val="a"/>
    <w:rsid w:val="006238FE"/>
    <w:pPr>
      <w:spacing w:before="100" w:beforeAutospacing="1" w:after="100" w:afterAutospacing="1"/>
    </w:pPr>
    <w:rPr>
      <w:sz w:val="24"/>
      <w:szCs w:val="24"/>
    </w:rPr>
  </w:style>
  <w:style w:type="paragraph" w:customStyle="1" w:styleId="h">
    <w:name w:val="h"/>
    <w:basedOn w:val="a"/>
    <w:rsid w:val="006238FE"/>
    <w:pPr>
      <w:ind w:left="1985" w:hanging="1276"/>
    </w:pPr>
    <w:rPr>
      <w:caps/>
      <w:sz w:val="24"/>
      <w:szCs w:val="24"/>
    </w:rPr>
  </w:style>
  <w:style w:type="paragraph" w:customStyle="1" w:styleId="text">
    <w:name w:val="text"/>
    <w:basedOn w:val="a"/>
    <w:rsid w:val="006238FE"/>
    <w:pPr>
      <w:ind w:firstLine="709"/>
      <w:jc w:val="both"/>
    </w:pPr>
    <w:rPr>
      <w:sz w:val="24"/>
      <w:szCs w:val="24"/>
    </w:rPr>
  </w:style>
  <w:style w:type="character" w:customStyle="1" w:styleId="h1">
    <w:name w:val="h1"/>
    <w:basedOn w:val="a0"/>
    <w:rsid w:val="006238FE"/>
  </w:style>
  <w:style w:type="paragraph" w:styleId="ae">
    <w:name w:val="Title"/>
    <w:basedOn w:val="a"/>
    <w:qFormat/>
    <w:rsid w:val="005E7E02"/>
    <w:pPr>
      <w:spacing w:before="240" w:after="60"/>
      <w:jc w:val="center"/>
      <w:outlineLvl w:val="0"/>
    </w:pPr>
    <w:rPr>
      <w:rFonts w:ascii="Arial" w:hAnsi="Arial" w:cs="Arial"/>
      <w:b/>
      <w:bCs/>
      <w:kern w:val="28"/>
      <w:sz w:val="32"/>
      <w:szCs w:val="32"/>
    </w:rPr>
  </w:style>
  <w:style w:type="paragraph" w:styleId="22">
    <w:name w:val="Body Text First Indent 2"/>
    <w:basedOn w:val="a7"/>
    <w:rsid w:val="005E7E02"/>
    <w:pPr>
      <w:ind w:firstLine="210"/>
    </w:pPr>
  </w:style>
  <w:style w:type="paragraph" w:styleId="32">
    <w:name w:val="Body Text 3"/>
    <w:basedOn w:val="a"/>
    <w:rsid w:val="00A8675A"/>
    <w:pPr>
      <w:spacing w:after="120"/>
    </w:pPr>
    <w:rPr>
      <w:sz w:val="16"/>
      <w:szCs w:val="16"/>
    </w:rPr>
  </w:style>
  <w:style w:type="paragraph" w:customStyle="1" w:styleId="ConsPlusCell">
    <w:name w:val="ConsPlusCell"/>
    <w:rsid w:val="007853C5"/>
    <w:pPr>
      <w:widowControl w:val="0"/>
      <w:autoSpaceDE w:val="0"/>
      <w:autoSpaceDN w:val="0"/>
      <w:adjustRightInd w:val="0"/>
    </w:pPr>
    <w:rPr>
      <w:rFonts w:ascii="Arial" w:eastAsia="Times New Roman" w:hAnsi="Arial" w:cs="Arial"/>
    </w:rPr>
  </w:style>
  <w:style w:type="paragraph" w:styleId="af">
    <w:name w:val="footer"/>
    <w:basedOn w:val="a"/>
    <w:link w:val="af0"/>
    <w:uiPriority w:val="99"/>
    <w:rsid w:val="007354AD"/>
    <w:pPr>
      <w:tabs>
        <w:tab w:val="center" w:pos="4677"/>
        <w:tab w:val="right" w:pos="9355"/>
      </w:tabs>
    </w:pPr>
  </w:style>
  <w:style w:type="character" w:styleId="af1">
    <w:name w:val="page number"/>
    <w:basedOn w:val="a0"/>
    <w:rsid w:val="007354AD"/>
  </w:style>
  <w:style w:type="paragraph" w:customStyle="1" w:styleId="af2">
    <w:name w:val="Знак Знак Знак Знак Знак Знак Знак Знак Знак Знак Знак Знак Знак Знак Знак Знак"/>
    <w:basedOn w:val="a"/>
    <w:autoRedefine/>
    <w:rsid w:val="008B48EB"/>
    <w:pPr>
      <w:spacing w:after="160"/>
      <w:ind w:firstLine="709"/>
      <w:jc w:val="both"/>
    </w:pPr>
    <w:rPr>
      <w:sz w:val="28"/>
      <w:szCs w:val="28"/>
      <w:lang w:val="en-US" w:eastAsia="en-US"/>
    </w:rPr>
  </w:style>
  <w:style w:type="paragraph" w:styleId="af3">
    <w:name w:val="List Paragraph"/>
    <w:basedOn w:val="a"/>
    <w:uiPriority w:val="34"/>
    <w:qFormat/>
    <w:rsid w:val="00FE4735"/>
    <w:pPr>
      <w:ind w:left="720"/>
      <w:contextualSpacing/>
    </w:pPr>
  </w:style>
  <w:style w:type="paragraph" w:customStyle="1" w:styleId="Default">
    <w:name w:val="Default"/>
    <w:rsid w:val="008B06EC"/>
    <w:pPr>
      <w:autoSpaceDE w:val="0"/>
      <w:autoSpaceDN w:val="0"/>
      <w:adjustRightInd w:val="0"/>
    </w:pPr>
    <w:rPr>
      <w:rFonts w:ascii="Times New Roman" w:eastAsia="Times New Roman" w:hAnsi="Times New Roman"/>
      <w:color w:val="000000"/>
      <w:sz w:val="24"/>
      <w:szCs w:val="24"/>
    </w:rPr>
  </w:style>
  <w:style w:type="paragraph" w:styleId="af4">
    <w:name w:val="No Spacing"/>
    <w:uiPriority w:val="1"/>
    <w:qFormat/>
    <w:rsid w:val="00057AF9"/>
    <w:rPr>
      <w:sz w:val="22"/>
      <w:szCs w:val="22"/>
      <w:lang w:eastAsia="en-US"/>
    </w:rPr>
  </w:style>
  <w:style w:type="paragraph" w:customStyle="1" w:styleId="11">
    <w:name w:val="Заголовок 11"/>
    <w:basedOn w:val="a"/>
    <w:next w:val="a"/>
    <w:rsid w:val="00262C3D"/>
    <w:pPr>
      <w:keepNext/>
      <w:ind w:firstLine="5103"/>
      <w:jc w:val="both"/>
      <w:outlineLvl w:val="0"/>
    </w:pPr>
    <w:rPr>
      <w:sz w:val="28"/>
    </w:rPr>
  </w:style>
  <w:style w:type="paragraph" w:customStyle="1" w:styleId="12">
    <w:name w:val="Заголовок 12"/>
    <w:basedOn w:val="a"/>
    <w:next w:val="a"/>
    <w:rsid w:val="00DD1804"/>
    <w:pPr>
      <w:keepNext/>
      <w:ind w:firstLine="5103"/>
      <w:jc w:val="both"/>
      <w:outlineLvl w:val="0"/>
    </w:pPr>
    <w:rPr>
      <w:sz w:val="28"/>
    </w:rPr>
  </w:style>
  <w:style w:type="paragraph" w:customStyle="1" w:styleId="p4">
    <w:name w:val="p4"/>
    <w:basedOn w:val="a"/>
    <w:rsid w:val="00CF1589"/>
    <w:pPr>
      <w:spacing w:before="100" w:beforeAutospacing="1" w:after="100" w:afterAutospacing="1"/>
    </w:pPr>
    <w:rPr>
      <w:sz w:val="24"/>
      <w:szCs w:val="24"/>
    </w:rPr>
  </w:style>
  <w:style w:type="character" w:customStyle="1" w:styleId="blk">
    <w:name w:val="blk"/>
    <w:basedOn w:val="a0"/>
    <w:rsid w:val="00F70F95"/>
  </w:style>
  <w:style w:type="character" w:customStyle="1" w:styleId="af0">
    <w:name w:val="Нижний колонтитул Знак"/>
    <w:basedOn w:val="a0"/>
    <w:link w:val="af"/>
    <w:uiPriority w:val="99"/>
    <w:rsid w:val="00AD3AB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07240478">
      <w:bodyDiv w:val="1"/>
      <w:marLeft w:val="0"/>
      <w:marRight w:val="0"/>
      <w:marTop w:val="0"/>
      <w:marBottom w:val="0"/>
      <w:divBdr>
        <w:top w:val="none" w:sz="0" w:space="0" w:color="auto"/>
        <w:left w:val="none" w:sz="0" w:space="0" w:color="auto"/>
        <w:bottom w:val="none" w:sz="0" w:space="0" w:color="auto"/>
        <w:right w:val="none" w:sz="0" w:space="0" w:color="auto"/>
      </w:divBdr>
      <w:divsChild>
        <w:div w:id="882324128">
          <w:marLeft w:val="0"/>
          <w:marRight w:val="0"/>
          <w:marTop w:val="120"/>
          <w:marBottom w:val="0"/>
          <w:divBdr>
            <w:top w:val="none" w:sz="0" w:space="0" w:color="auto"/>
            <w:left w:val="none" w:sz="0" w:space="0" w:color="auto"/>
            <w:bottom w:val="none" w:sz="0" w:space="0" w:color="auto"/>
            <w:right w:val="none" w:sz="0" w:space="0" w:color="auto"/>
          </w:divBdr>
        </w:div>
        <w:div w:id="954681254">
          <w:marLeft w:val="0"/>
          <w:marRight w:val="0"/>
          <w:marTop w:val="120"/>
          <w:marBottom w:val="0"/>
          <w:divBdr>
            <w:top w:val="none" w:sz="0" w:space="0" w:color="auto"/>
            <w:left w:val="none" w:sz="0" w:space="0" w:color="auto"/>
            <w:bottom w:val="none" w:sz="0" w:space="0" w:color="auto"/>
            <w:right w:val="none" w:sz="0" w:space="0" w:color="auto"/>
          </w:divBdr>
        </w:div>
        <w:div w:id="1325934320">
          <w:marLeft w:val="0"/>
          <w:marRight w:val="0"/>
          <w:marTop w:val="120"/>
          <w:marBottom w:val="0"/>
          <w:divBdr>
            <w:top w:val="none" w:sz="0" w:space="0" w:color="auto"/>
            <w:left w:val="none" w:sz="0" w:space="0" w:color="auto"/>
            <w:bottom w:val="none" w:sz="0" w:space="0" w:color="auto"/>
            <w:right w:val="none" w:sz="0" w:space="0" w:color="auto"/>
          </w:divBdr>
        </w:div>
        <w:div w:id="1192108392">
          <w:marLeft w:val="0"/>
          <w:marRight w:val="0"/>
          <w:marTop w:val="120"/>
          <w:marBottom w:val="0"/>
          <w:divBdr>
            <w:top w:val="none" w:sz="0" w:space="0" w:color="auto"/>
            <w:left w:val="none" w:sz="0" w:space="0" w:color="auto"/>
            <w:bottom w:val="none" w:sz="0" w:space="0" w:color="auto"/>
            <w:right w:val="none" w:sz="0" w:space="0" w:color="auto"/>
          </w:divBdr>
        </w:div>
        <w:div w:id="889804582">
          <w:marLeft w:val="0"/>
          <w:marRight w:val="0"/>
          <w:marTop w:val="120"/>
          <w:marBottom w:val="0"/>
          <w:divBdr>
            <w:top w:val="none" w:sz="0" w:space="0" w:color="auto"/>
            <w:left w:val="none" w:sz="0" w:space="0" w:color="auto"/>
            <w:bottom w:val="none" w:sz="0" w:space="0" w:color="auto"/>
            <w:right w:val="none" w:sz="0" w:space="0" w:color="auto"/>
          </w:divBdr>
        </w:div>
        <w:div w:id="1568957428">
          <w:marLeft w:val="0"/>
          <w:marRight w:val="0"/>
          <w:marTop w:val="120"/>
          <w:marBottom w:val="0"/>
          <w:divBdr>
            <w:top w:val="none" w:sz="0" w:space="0" w:color="auto"/>
            <w:left w:val="none" w:sz="0" w:space="0" w:color="auto"/>
            <w:bottom w:val="none" w:sz="0" w:space="0" w:color="auto"/>
            <w:right w:val="none" w:sz="0" w:space="0" w:color="auto"/>
          </w:divBdr>
        </w:div>
        <w:div w:id="537160113">
          <w:marLeft w:val="0"/>
          <w:marRight w:val="0"/>
          <w:marTop w:val="120"/>
          <w:marBottom w:val="0"/>
          <w:divBdr>
            <w:top w:val="none" w:sz="0" w:space="0" w:color="auto"/>
            <w:left w:val="none" w:sz="0" w:space="0" w:color="auto"/>
            <w:bottom w:val="none" w:sz="0" w:space="0" w:color="auto"/>
            <w:right w:val="none" w:sz="0" w:space="0" w:color="auto"/>
          </w:divBdr>
        </w:div>
        <w:div w:id="1078211966">
          <w:marLeft w:val="0"/>
          <w:marRight w:val="0"/>
          <w:marTop w:val="120"/>
          <w:marBottom w:val="0"/>
          <w:divBdr>
            <w:top w:val="none" w:sz="0" w:space="0" w:color="auto"/>
            <w:left w:val="none" w:sz="0" w:space="0" w:color="auto"/>
            <w:bottom w:val="none" w:sz="0" w:space="0" w:color="auto"/>
            <w:right w:val="none" w:sz="0" w:space="0" w:color="auto"/>
          </w:divBdr>
        </w:div>
        <w:div w:id="690185834">
          <w:marLeft w:val="0"/>
          <w:marRight w:val="0"/>
          <w:marTop w:val="120"/>
          <w:marBottom w:val="0"/>
          <w:divBdr>
            <w:top w:val="none" w:sz="0" w:space="0" w:color="auto"/>
            <w:left w:val="none" w:sz="0" w:space="0" w:color="auto"/>
            <w:bottom w:val="none" w:sz="0" w:space="0" w:color="auto"/>
            <w:right w:val="none" w:sz="0" w:space="0" w:color="auto"/>
          </w:divBdr>
        </w:div>
        <w:div w:id="242371449">
          <w:marLeft w:val="0"/>
          <w:marRight w:val="0"/>
          <w:marTop w:val="120"/>
          <w:marBottom w:val="0"/>
          <w:divBdr>
            <w:top w:val="none" w:sz="0" w:space="0" w:color="auto"/>
            <w:left w:val="none" w:sz="0" w:space="0" w:color="auto"/>
            <w:bottom w:val="none" w:sz="0" w:space="0" w:color="auto"/>
            <w:right w:val="none" w:sz="0" w:space="0" w:color="auto"/>
          </w:divBdr>
        </w:div>
        <w:div w:id="2081781800">
          <w:marLeft w:val="0"/>
          <w:marRight w:val="0"/>
          <w:marTop w:val="120"/>
          <w:marBottom w:val="0"/>
          <w:divBdr>
            <w:top w:val="none" w:sz="0" w:space="0" w:color="auto"/>
            <w:left w:val="none" w:sz="0" w:space="0" w:color="auto"/>
            <w:bottom w:val="none" w:sz="0" w:space="0" w:color="auto"/>
            <w:right w:val="none" w:sz="0" w:space="0" w:color="auto"/>
          </w:divBdr>
        </w:div>
        <w:div w:id="1306663161">
          <w:marLeft w:val="0"/>
          <w:marRight w:val="0"/>
          <w:marTop w:val="0"/>
          <w:marBottom w:val="192"/>
          <w:divBdr>
            <w:top w:val="none" w:sz="0" w:space="0" w:color="auto"/>
            <w:left w:val="none" w:sz="0" w:space="0" w:color="auto"/>
            <w:bottom w:val="none" w:sz="0" w:space="0" w:color="auto"/>
            <w:right w:val="none" w:sz="0" w:space="0" w:color="auto"/>
          </w:divBdr>
        </w:div>
        <w:div w:id="293603591">
          <w:marLeft w:val="0"/>
          <w:marRight w:val="0"/>
          <w:marTop w:val="120"/>
          <w:marBottom w:val="96"/>
          <w:divBdr>
            <w:top w:val="none" w:sz="0" w:space="0" w:color="auto"/>
            <w:left w:val="single" w:sz="18" w:space="0" w:color="CED3F1"/>
            <w:bottom w:val="none" w:sz="0" w:space="0" w:color="auto"/>
            <w:right w:val="none" w:sz="0" w:space="0" w:color="auto"/>
          </w:divBdr>
        </w:div>
        <w:div w:id="1336029199">
          <w:marLeft w:val="0"/>
          <w:marRight w:val="0"/>
          <w:marTop w:val="120"/>
          <w:marBottom w:val="0"/>
          <w:divBdr>
            <w:top w:val="none" w:sz="0" w:space="0" w:color="auto"/>
            <w:left w:val="none" w:sz="0" w:space="0" w:color="auto"/>
            <w:bottom w:val="none" w:sz="0" w:space="0" w:color="auto"/>
            <w:right w:val="none" w:sz="0" w:space="0" w:color="auto"/>
          </w:divBdr>
        </w:div>
        <w:div w:id="1439912863">
          <w:marLeft w:val="0"/>
          <w:marRight w:val="0"/>
          <w:marTop w:val="120"/>
          <w:marBottom w:val="0"/>
          <w:divBdr>
            <w:top w:val="none" w:sz="0" w:space="0" w:color="auto"/>
            <w:left w:val="none" w:sz="0" w:space="0" w:color="auto"/>
            <w:bottom w:val="none" w:sz="0" w:space="0" w:color="auto"/>
            <w:right w:val="none" w:sz="0" w:space="0" w:color="auto"/>
          </w:divBdr>
        </w:div>
        <w:div w:id="698430329">
          <w:marLeft w:val="0"/>
          <w:marRight w:val="0"/>
          <w:marTop w:val="120"/>
          <w:marBottom w:val="0"/>
          <w:divBdr>
            <w:top w:val="none" w:sz="0" w:space="0" w:color="auto"/>
            <w:left w:val="none" w:sz="0" w:space="0" w:color="auto"/>
            <w:bottom w:val="none" w:sz="0" w:space="0" w:color="auto"/>
            <w:right w:val="none" w:sz="0" w:space="0" w:color="auto"/>
          </w:divBdr>
        </w:div>
        <w:div w:id="923302584">
          <w:marLeft w:val="0"/>
          <w:marRight w:val="0"/>
          <w:marTop w:val="120"/>
          <w:marBottom w:val="0"/>
          <w:divBdr>
            <w:top w:val="none" w:sz="0" w:space="0" w:color="auto"/>
            <w:left w:val="none" w:sz="0" w:space="0" w:color="auto"/>
            <w:bottom w:val="none" w:sz="0" w:space="0" w:color="auto"/>
            <w:right w:val="none" w:sz="0" w:space="0" w:color="auto"/>
          </w:divBdr>
        </w:div>
        <w:div w:id="484395331">
          <w:marLeft w:val="0"/>
          <w:marRight w:val="0"/>
          <w:marTop w:val="120"/>
          <w:marBottom w:val="0"/>
          <w:divBdr>
            <w:top w:val="none" w:sz="0" w:space="0" w:color="auto"/>
            <w:left w:val="none" w:sz="0" w:space="0" w:color="auto"/>
            <w:bottom w:val="none" w:sz="0" w:space="0" w:color="auto"/>
            <w:right w:val="none" w:sz="0" w:space="0" w:color="auto"/>
          </w:divBdr>
        </w:div>
        <w:div w:id="1039932546">
          <w:marLeft w:val="0"/>
          <w:marRight w:val="0"/>
          <w:marTop w:val="120"/>
          <w:marBottom w:val="0"/>
          <w:divBdr>
            <w:top w:val="none" w:sz="0" w:space="0" w:color="auto"/>
            <w:left w:val="none" w:sz="0" w:space="0" w:color="auto"/>
            <w:bottom w:val="none" w:sz="0" w:space="0" w:color="auto"/>
            <w:right w:val="none" w:sz="0" w:space="0" w:color="auto"/>
          </w:divBdr>
        </w:div>
        <w:div w:id="1243566727">
          <w:marLeft w:val="0"/>
          <w:marRight w:val="0"/>
          <w:marTop w:val="120"/>
          <w:marBottom w:val="0"/>
          <w:divBdr>
            <w:top w:val="none" w:sz="0" w:space="0" w:color="auto"/>
            <w:left w:val="none" w:sz="0" w:space="0" w:color="auto"/>
            <w:bottom w:val="none" w:sz="0" w:space="0" w:color="auto"/>
            <w:right w:val="none" w:sz="0" w:space="0" w:color="auto"/>
          </w:divBdr>
        </w:div>
        <w:div w:id="873077672">
          <w:marLeft w:val="0"/>
          <w:marRight w:val="0"/>
          <w:marTop w:val="120"/>
          <w:marBottom w:val="0"/>
          <w:divBdr>
            <w:top w:val="none" w:sz="0" w:space="0" w:color="auto"/>
            <w:left w:val="none" w:sz="0" w:space="0" w:color="auto"/>
            <w:bottom w:val="none" w:sz="0" w:space="0" w:color="auto"/>
            <w:right w:val="none" w:sz="0" w:space="0" w:color="auto"/>
          </w:divBdr>
        </w:div>
        <w:div w:id="388694188">
          <w:marLeft w:val="0"/>
          <w:marRight w:val="0"/>
          <w:marTop w:val="120"/>
          <w:marBottom w:val="0"/>
          <w:divBdr>
            <w:top w:val="none" w:sz="0" w:space="0" w:color="auto"/>
            <w:left w:val="none" w:sz="0" w:space="0" w:color="auto"/>
            <w:bottom w:val="none" w:sz="0" w:space="0" w:color="auto"/>
            <w:right w:val="none" w:sz="0" w:space="0" w:color="auto"/>
          </w:divBdr>
        </w:div>
        <w:div w:id="1566331180">
          <w:marLeft w:val="0"/>
          <w:marRight w:val="0"/>
          <w:marTop w:val="120"/>
          <w:marBottom w:val="0"/>
          <w:divBdr>
            <w:top w:val="none" w:sz="0" w:space="0" w:color="auto"/>
            <w:left w:val="none" w:sz="0" w:space="0" w:color="auto"/>
            <w:bottom w:val="none" w:sz="0" w:space="0" w:color="auto"/>
            <w:right w:val="none" w:sz="0" w:space="0" w:color="auto"/>
          </w:divBdr>
        </w:div>
        <w:div w:id="679504563">
          <w:marLeft w:val="0"/>
          <w:marRight w:val="0"/>
          <w:marTop w:val="120"/>
          <w:marBottom w:val="0"/>
          <w:divBdr>
            <w:top w:val="none" w:sz="0" w:space="0" w:color="auto"/>
            <w:left w:val="none" w:sz="0" w:space="0" w:color="auto"/>
            <w:bottom w:val="none" w:sz="0" w:space="0" w:color="auto"/>
            <w:right w:val="none" w:sz="0" w:space="0" w:color="auto"/>
          </w:divBdr>
        </w:div>
        <w:div w:id="1880044043">
          <w:marLeft w:val="0"/>
          <w:marRight w:val="0"/>
          <w:marTop w:val="120"/>
          <w:marBottom w:val="0"/>
          <w:divBdr>
            <w:top w:val="none" w:sz="0" w:space="0" w:color="auto"/>
            <w:left w:val="none" w:sz="0" w:space="0" w:color="auto"/>
            <w:bottom w:val="none" w:sz="0" w:space="0" w:color="auto"/>
            <w:right w:val="none" w:sz="0" w:space="0" w:color="auto"/>
          </w:divBdr>
        </w:div>
        <w:div w:id="1772552755">
          <w:marLeft w:val="0"/>
          <w:marRight w:val="0"/>
          <w:marTop w:val="120"/>
          <w:marBottom w:val="0"/>
          <w:divBdr>
            <w:top w:val="none" w:sz="0" w:space="0" w:color="auto"/>
            <w:left w:val="none" w:sz="0" w:space="0" w:color="auto"/>
            <w:bottom w:val="none" w:sz="0" w:space="0" w:color="auto"/>
            <w:right w:val="none" w:sz="0" w:space="0" w:color="auto"/>
          </w:divBdr>
        </w:div>
        <w:div w:id="1471554486">
          <w:marLeft w:val="0"/>
          <w:marRight w:val="0"/>
          <w:marTop w:val="0"/>
          <w:marBottom w:val="192"/>
          <w:divBdr>
            <w:top w:val="none" w:sz="0" w:space="0" w:color="auto"/>
            <w:left w:val="none" w:sz="0" w:space="0" w:color="auto"/>
            <w:bottom w:val="none" w:sz="0" w:space="0" w:color="auto"/>
            <w:right w:val="none" w:sz="0" w:space="0" w:color="auto"/>
          </w:divBdr>
        </w:div>
        <w:div w:id="381757269">
          <w:marLeft w:val="0"/>
          <w:marRight w:val="0"/>
          <w:marTop w:val="120"/>
          <w:marBottom w:val="0"/>
          <w:divBdr>
            <w:top w:val="none" w:sz="0" w:space="0" w:color="auto"/>
            <w:left w:val="none" w:sz="0" w:space="0" w:color="auto"/>
            <w:bottom w:val="none" w:sz="0" w:space="0" w:color="auto"/>
            <w:right w:val="none" w:sz="0" w:space="0" w:color="auto"/>
          </w:divBdr>
        </w:div>
        <w:div w:id="56172027">
          <w:marLeft w:val="0"/>
          <w:marRight w:val="0"/>
          <w:marTop w:val="120"/>
          <w:marBottom w:val="0"/>
          <w:divBdr>
            <w:top w:val="none" w:sz="0" w:space="0" w:color="auto"/>
            <w:left w:val="none" w:sz="0" w:space="0" w:color="auto"/>
            <w:bottom w:val="none" w:sz="0" w:space="0" w:color="auto"/>
            <w:right w:val="none" w:sz="0" w:space="0" w:color="auto"/>
          </w:divBdr>
        </w:div>
        <w:div w:id="988051777">
          <w:marLeft w:val="0"/>
          <w:marRight w:val="0"/>
          <w:marTop w:val="120"/>
          <w:marBottom w:val="0"/>
          <w:divBdr>
            <w:top w:val="none" w:sz="0" w:space="0" w:color="auto"/>
            <w:left w:val="none" w:sz="0" w:space="0" w:color="auto"/>
            <w:bottom w:val="none" w:sz="0" w:space="0" w:color="auto"/>
            <w:right w:val="none" w:sz="0" w:space="0" w:color="auto"/>
          </w:divBdr>
        </w:div>
        <w:div w:id="1787308789">
          <w:marLeft w:val="0"/>
          <w:marRight w:val="0"/>
          <w:marTop w:val="120"/>
          <w:marBottom w:val="0"/>
          <w:divBdr>
            <w:top w:val="none" w:sz="0" w:space="0" w:color="auto"/>
            <w:left w:val="none" w:sz="0" w:space="0" w:color="auto"/>
            <w:bottom w:val="none" w:sz="0" w:space="0" w:color="auto"/>
            <w:right w:val="none" w:sz="0" w:space="0" w:color="auto"/>
          </w:divBdr>
        </w:div>
        <w:div w:id="259457339">
          <w:marLeft w:val="0"/>
          <w:marRight w:val="0"/>
          <w:marTop w:val="120"/>
          <w:marBottom w:val="0"/>
          <w:divBdr>
            <w:top w:val="none" w:sz="0" w:space="0" w:color="auto"/>
            <w:left w:val="none" w:sz="0" w:space="0" w:color="auto"/>
            <w:bottom w:val="none" w:sz="0" w:space="0" w:color="auto"/>
            <w:right w:val="none" w:sz="0" w:space="0" w:color="auto"/>
          </w:divBdr>
        </w:div>
        <w:div w:id="969895294">
          <w:marLeft w:val="0"/>
          <w:marRight w:val="0"/>
          <w:marTop w:val="120"/>
          <w:marBottom w:val="0"/>
          <w:divBdr>
            <w:top w:val="none" w:sz="0" w:space="0" w:color="auto"/>
            <w:left w:val="none" w:sz="0" w:space="0" w:color="auto"/>
            <w:bottom w:val="none" w:sz="0" w:space="0" w:color="auto"/>
            <w:right w:val="none" w:sz="0" w:space="0" w:color="auto"/>
          </w:divBdr>
        </w:div>
        <w:div w:id="330908646">
          <w:marLeft w:val="0"/>
          <w:marRight w:val="0"/>
          <w:marTop w:val="120"/>
          <w:marBottom w:val="0"/>
          <w:divBdr>
            <w:top w:val="none" w:sz="0" w:space="0" w:color="auto"/>
            <w:left w:val="none" w:sz="0" w:space="0" w:color="auto"/>
            <w:bottom w:val="none" w:sz="0" w:space="0" w:color="auto"/>
            <w:right w:val="none" w:sz="0" w:space="0" w:color="auto"/>
          </w:divBdr>
        </w:div>
        <w:div w:id="1971127448">
          <w:marLeft w:val="0"/>
          <w:marRight w:val="0"/>
          <w:marTop w:val="120"/>
          <w:marBottom w:val="0"/>
          <w:divBdr>
            <w:top w:val="none" w:sz="0" w:space="0" w:color="auto"/>
            <w:left w:val="none" w:sz="0" w:space="0" w:color="auto"/>
            <w:bottom w:val="none" w:sz="0" w:space="0" w:color="auto"/>
            <w:right w:val="none" w:sz="0" w:space="0" w:color="auto"/>
          </w:divBdr>
        </w:div>
        <w:div w:id="1073510292">
          <w:marLeft w:val="0"/>
          <w:marRight w:val="0"/>
          <w:marTop w:val="0"/>
          <w:marBottom w:val="192"/>
          <w:divBdr>
            <w:top w:val="none" w:sz="0" w:space="0" w:color="auto"/>
            <w:left w:val="none" w:sz="0" w:space="0" w:color="auto"/>
            <w:bottom w:val="none" w:sz="0" w:space="0" w:color="auto"/>
            <w:right w:val="none" w:sz="0" w:space="0" w:color="auto"/>
          </w:divBdr>
          <w:divsChild>
            <w:div w:id="12733166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7212904">
      <w:bodyDiv w:val="1"/>
      <w:marLeft w:val="0"/>
      <w:marRight w:val="0"/>
      <w:marTop w:val="0"/>
      <w:marBottom w:val="0"/>
      <w:divBdr>
        <w:top w:val="none" w:sz="0" w:space="0" w:color="auto"/>
        <w:left w:val="none" w:sz="0" w:space="0" w:color="auto"/>
        <w:bottom w:val="none" w:sz="0" w:space="0" w:color="auto"/>
        <w:right w:val="none" w:sz="0" w:space="0" w:color="auto"/>
      </w:divBdr>
    </w:div>
    <w:div w:id="381634326">
      <w:bodyDiv w:val="1"/>
      <w:marLeft w:val="0"/>
      <w:marRight w:val="0"/>
      <w:marTop w:val="0"/>
      <w:marBottom w:val="0"/>
      <w:divBdr>
        <w:top w:val="none" w:sz="0" w:space="0" w:color="auto"/>
        <w:left w:val="none" w:sz="0" w:space="0" w:color="auto"/>
        <w:bottom w:val="none" w:sz="0" w:space="0" w:color="auto"/>
        <w:right w:val="none" w:sz="0" w:space="0" w:color="auto"/>
      </w:divBdr>
    </w:div>
    <w:div w:id="442850185">
      <w:bodyDiv w:val="1"/>
      <w:marLeft w:val="0"/>
      <w:marRight w:val="0"/>
      <w:marTop w:val="0"/>
      <w:marBottom w:val="0"/>
      <w:divBdr>
        <w:top w:val="none" w:sz="0" w:space="0" w:color="auto"/>
        <w:left w:val="none" w:sz="0" w:space="0" w:color="auto"/>
        <w:bottom w:val="none" w:sz="0" w:space="0" w:color="auto"/>
        <w:right w:val="none" w:sz="0" w:space="0" w:color="auto"/>
      </w:divBdr>
    </w:div>
    <w:div w:id="474110371">
      <w:bodyDiv w:val="1"/>
      <w:marLeft w:val="0"/>
      <w:marRight w:val="0"/>
      <w:marTop w:val="0"/>
      <w:marBottom w:val="0"/>
      <w:divBdr>
        <w:top w:val="none" w:sz="0" w:space="0" w:color="auto"/>
        <w:left w:val="none" w:sz="0" w:space="0" w:color="auto"/>
        <w:bottom w:val="none" w:sz="0" w:space="0" w:color="auto"/>
        <w:right w:val="none" w:sz="0" w:space="0" w:color="auto"/>
      </w:divBdr>
    </w:div>
    <w:div w:id="478116561">
      <w:bodyDiv w:val="1"/>
      <w:marLeft w:val="0"/>
      <w:marRight w:val="0"/>
      <w:marTop w:val="0"/>
      <w:marBottom w:val="0"/>
      <w:divBdr>
        <w:top w:val="none" w:sz="0" w:space="0" w:color="auto"/>
        <w:left w:val="none" w:sz="0" w:space="0" w:color="auto"/>
        <w:bottom w:val="none" w:sz="0" w:space="0" w:color="auto"/>
        <w:right w:val="none" w:sz="0" w:space="0" w:color="auto"/>
      </w:divBdr>
    </w:div>
    <w:div w:id="509299927">
      <w:bodyDiv w:val="1"/>
      <w:marLeft w:val="0"/>
      <w:marRight w:val="0"/>
      <w:marTop w:val="0"/>
      <w:marBottom w:val="0"/>
      <w:divBdr>
        <w:top w:val="none" w:sz="0" w:space="0" w:color="auto"/>
        <w:left w:val="none" w:sz="0" w:space="0" w:color="auto"/>
        <w:bottom w:val="none" w:sz="0" w:space="0" w:color="auto"/>
        <w:right w:val="none" w:sz="0" w:space="0" w:color="auto"/>
      </w:divBdr>
    </w:div>
    <w:div w:id="521090044">
      <w:bodyDiv w:val="1"/>
      <w:marLeft w:val="0"/>
      <w:marRight w:val="0"/>
      <w:marTop w:val="0"/>
      <w:marBottom w:val="0"/>
      <w:divBdr>
        <w:top w:val="none" w:sz="0" w:space="0" w:color="auto"/>
        <w:left w:val="none" w:sz="0" w:space="0" w:color="auto"/>
        <w:bottom w:val="none" w:sz="0" w:space="0" w:color="auto"/>
        <w:right w:val="none" w:sz="0" w:space="0" w:color="auto"/>
      </w:divBdr>
    </w:div>
    <w:div w:id="644503645">
      <w:bodyDiv w:val="1"/>
      <w:marLeft w:val="0"/>
      <w:marRight w:val="0"/>
      <w:marTop w:val="0"/>
      <w:marBottom w:val="0"/>
      <w:divBdr>
        <w:top w:val="none" w:sz="0" w:space="0" w:color="auto"/>
        <w:left w:val="none" w:sz="0" w:space="0" w:color="auto"/>
        <w:bottom w:val="none" w:sz="0" w:space="0" w:color="auto"/>
        <w:right w:val="none" w:sz="0" w:space="0" w:color="auto"/>
      </w:divBdr>
    </w:div>
    <w:div w:id="810562770">
      <w:bodyDiv w:val="1"/>
      <w:marLeft w:val="0"/>
      <w:marRight w:val="0"/>
      <w:marTop w:val="0"/>
      <w:marBottom w:val="0"/>
      <w:divBdr>
        <w:top w:val="none" w:sz="0" w:space="0" w:color="auto"/>
        <w:left w:val="none" w:sz="0" w:space="0" w:color="auto"/>
        <w:bottom w:val="none" w:sz="0" w:space="0" w:color="auto"/>
        <w:right w:val="none" w:sz="0" w:space="0" w:color="auto"/>
      </w:divBdr>
    </w:div>
    <w:div w:id="883130314">
      <w:bodyDiv w:val="1"/>
      <w:marLeft w:val="0"/>
      <w:marRight w:val="0"/>
      <w:marTop w:val="0"/>
      <w:marBottom w:val="0"/>
      <w:divBdr>
        <w:top w:val="none" w:sz="0" w:space="0" w:color="auto"/>
        <w:left w:val="none" w:sz="0" w:space="0" w:color="auto"/>
        <w:bottom w:val="none" w:sz="0" w:space="0" w:color="auto"/>
        <w:right w:val="none" w:sz="0" w:space="0" w:color="auto"/>
      </w:divBdr>
    </w:div>
    <w:div w:id="904218692">
      <w:bodyDiv w:val="1"/>
      <w:marLeft w:val="0"/>
      <w:marRight w:val="0"/>
      <w:marTop w:val="0"/>
      <w:marBottom w:val="0"/>
      <w:divBdr>
        <w:top w:val="none" w:sz="0" w:space="0" w:color="auto"/>
        <w:left w:val="none" w:sz="0" w:space="0" w:color="auto"/>
        <w:bottom w:val="none" w:sz="0" w:space="0" w:color="auto"/>
        <w:right w:val="none" w:sz="0" w:space="0" w:color="auto"/>
      </w:divBdr>
    </w:div>
    <w:div w:id="957494490">
      <w:bodyDiv w:val="1"/>
      <w:marLeft w:val="0"/>
      <w:marRight w:val="0"/>
      <w:marTop w:val="0"/>
      <w:marBottom w:val="0"/>
      <w:divBdr>
        <w:top w:val="none" w:sz="0" w:space="0" w:color="auto"/>
        <w:left w:val="none" w:sz="0" w:space="0" w:color="auto"/>
        <w:bottom w:val="none" w:sz="0" w:space="0" w:color="auto"/>
        <w:right w:val="none" w:sz="0" w:space="0" w:color="auto"/>
      </w:divBdr>
    </w:div>
    <w:div w:id="1129930844">
      <w:bodyDiv w:val="1"/>
      <w:marLeft w:val="0"/>
      <w:marRight w:val="0"/>
      <w:marTop w:val="0"/>
      <w:marBottom w:val="0"/>
      <w:divBdr>
        <w:top w:val="none" w:sz="0" w:space="0" w:color="auto"/>
        <w:left w:val="none" w:sz="0" w:space="0" w:color="auto"/>
        <w:bottom w:val="none" w:sz="0" w:space="0" w:color="auto"/>
        <w:right w:val="none" w:sz="0" w:space="0" w:color="auto"/>
      </w:divBdr>
      <w:divsChild>
        <w:div w:id="457602596">
          <w:marLeft w:val="0"/>
          <w:marRight w:val="0"/>
          <w:marTop w:val="120"/>
          <w:marBottom w:val="0"/>
          <w:divBdr>
            <w:top w:val="none" w:sz="0" w:space="0" w:color="auto"/>
            <w:left w:val="none" w:sz="0" w:space="0" w:color="auto"/>
            <w:bottom w:val="none" w:sz="0" w:space="0" w:color="auto"/>
            <w:right w:val="none" w:sz="0" w:space="0" w:color="auto"/>
          </w:divBdr>
        </w:div>
        <w:div w:id="1827356618">
          <w:marLeft w:val="0"/>
          <w:marRight w:val="0"/>
          <w:marTop w:val="120"/>
          <w:marBottom w:val="0"/>
          <w:divBdr>
            <w:top w:val="none" w:sz="0" w:space="0" w:color="auto"/>
            <w:left w:val="none" w:sz="0" w:space="0" w:color="auto"/>
            <w:bottom w:val="none" w:sz="0" w:space="0" w:color="auto"/>
            <w:right w:val="none" w:sz="0" w:space="0" w:color="auto"/>
          </w:divBdr>
        </w:div>
        <w:div w:id="1388145002">
          <w:marLeft w:val="0"/>
          <w:marRight w:val="0"/>
          <w:marTop w:val="120"/>
          <w:marBottom w:val="0"/>
          <w:divBdr>
            <w:top w:val="none" w:sz="0" w:space="0" w:color="auto"/>
            <w:left w:val="none" w:sz="0" w:space="0" w:color="auto"/>
            <w:bottom w:val="none" w:sz="0" w:space="0" w:color="auto"/>
            <w:right w:val="none" w:sz="0" w:space="0" w:color="auto"/>
          </w:divBdr>
        </w:div>
        <w:div w:id="532811570">
          <w:marLeft w:val="0"/>
          <w:marRight w:val="0"/>
          <w:marTop w:val="120"/>
          <w:marBottom w:val="0"/>
          <w:divBdr>
            <w:top w:val="none" w:sz="0" w:space="0" w:color="auto"/>
            <w:left w:val="none" w:sz="0" w:space="0" w:color="auto"/>
            <w:bottom w:val="none" w:sz="0" w:space="0" w:color="auto"/>
            <w:right w:val="none" w:sz="0" w:space="0" w:color="auto"/>
          </w:divBdr>
        </w:div>
        <w:div w:id="2044623867">
          <w:marLeft w:val="0"/>
          <w:marRight w:val="0"/>
          <w:marTop w:val="120"/>
          <w:marBottom w:val="0"/>
          <w:divBdr>
            <w:top w:val="none" w:sz="0" w:space="0" w:color="auto"/>
            <w:left w:val="none" w:sz="0" w:space="0" w:color="auto"/>
            <w:bottom w:val="none" w:sz="0" w:space="0" w:color="auto"/>
            <w:right w:val="none" w:sz="0" w:space="0" w:color="auto"/>
          </w:divBdr>
        </w:div>
        <w:div w:id="1954287339">
          <w:marLeft w:val="0"/>
          <w:marRight w:val="0"/>
          <w:marTop w:val="120"/>
          <w:marBottom w:val="0"/>
          <w:divBdr>
            <w:top w:val="none" w:sz="0" w:space="0" w:color="auto"/>
            <w:left w:val="none" w:sz="0" w:space="0" w:color="auto"/>
            <w:bottom w:val="none" w:sz="0" w:space="0" w:color="auto"/>
            <w:right w:val="none" w:sz="0" w:space="0" w:color="auto"/>
          </w:divBdr>
        </w:div>
        <w:div w:id="1359773607">
          <w:marLeft w:val="0"/>
          <w:marRight w:val="0"/>
          <w:marTop w:val="120"/>
          <w:marBottom w:val="0"/>
          <w:divBdr>
            <w:top w:val="none" w:sz="0" w:space="0" w:color="auto"/>
            <w:left w:val="none" w:sz="0" w:space="0" w:color="auto"/>
            <w:bottom w:val="none" w:sz="0" w:space="0" w:color="auto"/>
            <w:right w:val="none" w:sz="0" w:space="0" w:color="auto"/>
          </w:divBdr>
        </w:div>
        <w:div w:id="1167868815">
          <w:marLeft w:val="0"/>
          <w:marRight w:val="0"/>
          <w:marTop w:val="120"/>
          <w:marBottom w:val="0"/>
          <w:divBdr>
            <w:top w:val="none" w:sz="0" w:space="0" w:color="auto"/>
            <w:left w:val="none" w:sz="0" w:space="0" w:color="auto"/>
            <w:bottom w:val="none" w:sz="0" w:space="0" w:color="auto"/>
            <w:right w:val="none" w:sz="0" w:space="0" w:color="auto"/>
          </w:divBdr>
        </w:div>
        <w:div w:id="1848060563">
          <w:marLeft w:val="0"/>
          <w:marRight w:val="0"/>
          <w:marTop w:val="0"/>
          <w:marBottom w:val="192"/>
          <w:divBdr>
            <w:top w:val="none" w:sz="0" w:space="0" w:color="auto"/>
            <w:left w:val="none" w:sz="0" w:space="0" w:color="auto"/>
            <w:bottom w:val="none" w:sz="0" w:space="0" w:color="auto"/>
            <w:right w:val="none" w:sz="0" w:space="0" w:color="auto"/>
          </w:divBdr>
        </w:div>
        <w:div w:id="1856727988">
          <w:marLeft w:val="0"/>
          <w:marRight w:val="0"/>
          <w:marTop w:val="120"/>
          <w:marBottom w:val="96"/>
          <w:divBdr>
            <w:top w:val="none" w:sz="0" w:space="0" w:color="auto"/>
            <w:left w:val="single" w:sz="18" w:space="0" w:color="CED3F1"/>
            <w:bottom w:val="none" w:sz="0" w:space="0" w:color="auto"/>
            <w:right w:val="none" w:sz="0" w:space="0" w:color="auto"/>
          </w:divBdr>
        </w:div>
        <w:div w:id="1937862003">
          <w:marLeft w:val="0"/>
          <w:marRight w:val="0"/>
          <w:marTop w:val="120"/>
          <w:marBottom w:val="0"/>
          <w:divBdr>
            <w:top w:val="none" w:sz="0" w:space="0" w:color="auto"/>
            <w:left w:val="none" w:sz="0" w:space="0" w:color="auto"/>
            <w:bottom w:val="none" w:sz="0" w:space="0" w:color="auto"/>
            <w:right w:val="none" w:sz="0" w:space="0" w:color="auto"/>
          </w:divBdr>
        </w:div>
        <w:div w:id="78526343">
          <w:marLeft w:val="0"/>
          <w:marRight w:val="0"/>
          <w:marTop w:val="120"/>
          <w:marBottom w:val="0"/>
          <w:divBdr>
            <w:top w:val="none" w:sz="0" w:space="0" w:color="auto"/>
            <w:left w:val="none" w:sz="0" w:space="0" w:color="auto"/>
            <w:bottom w:val="none" w:sz="0" w:space="0" w:color="auto"/>
            <w:right w:val="none" w:sz="0" w:space="0" w:color="auto"/>
          </w:divBdr>
        </w:div>
        <w:div w:id="1549297774">
          <w:marLeft w:val="0"/>
          <w:marRight w:val="0"/>
          <w:marTop w:val="120"/>
          <w:marBottom w:val="0"/>
          <w:divBdr>
            <w:top w:val="none" w:sz="0" w:space="0" w:color="auto"/>
            <w:left w:val="none" w:sz="0" w:space="0" w:color="auto"/>
            <w:bottom w:val="none" w:sz="0" w:space="0" w:color="auto"/>
            <w:right w:val="none" w:sz="0" w:space="0" w:color="auto"/>
          </w:divBdr>
        </w:div>
        <w:div w:id="2011178478">
          <w:marLeft w:val="0"/>
          <w:marRight w:val="0"/>
          <w:marTop w:val="120"/>
          <w:marBottom w:val="0"/>
          <w:divBdr>
            <w:top w:val="none" w:sz="0" w:space="0" w:color="auto"/>
            <w:left w:val="none" w:sz="0" w:space="0" w:color="auto"/>
            <w:bottom w:val="none" w:sz="0" w:space="0" w:color="auto"/>
            <w:right w:val="none" w:sz="0" w:space="0" w:color="auto"/>
          </w:divBdr>
        </w:div>
        <w:div w:id="731537247">
          <w:marLeft w:val="0"/>
          <w:marRight w:val="0"/>
          <w:marTop w:val="120"/>
          <w:marBottom w:val="0"/>
          <w:divBdr>
            <w:top w:val="none" w:sz="0" w:space="0" w:color="auto"/>
            <w:left w:val="none" w:sz="0" w:space="0" w:color="auto"/>
            <w:bottom w:val="none" w:sz="0" w:space="0" w:color="auto"/>
            <w:right w:val="none" w:sz="0" w:space="0" w:color="auto"/>
          </w:divBdr>
        </w:div>
        <w:div w:id="1542553387">
          <w:marLeft w:val="0"/>
          <w:marRight w:val="0"/>
          <w:marTop w:val="120"/>
          <w:marBottom w:val="0"/>
          <w:divBdr>
            <w:top w:val="none" w:sz="0" w:space="0" w:color="auto"/>
            <w:left w:val="none" w:sz="0" w:space="0" w:color="auto"/>
            <w:bottom w:val="none" w:sz="0" w:space="0" w:color="auto"/>
            <w:right w:val="none" w:sz="0" w:space="0" w:color="auto"/>
          </w:divBdr>
        </w:div>
        <w:div w:id="855463792">
          <w:marLeft w:val="0"/>
          <w:marRight w:val="0"/>
          <w:marTop w:val="120"/>
          <w:marBottom w:val="0"/>
          <w:divBdr>
            <w:top w:val="none" w:sz="0" w:space="0" w:color="auto"/>
            <w:left w:val="none" w:sz="0" w:space="0" w:color="auto"/>
            <w:bottom w:val="none" w:sz="0" w:space="0" w:color="auto"/>
            <w:right w:val="none" w:sz="0" w:space="0" w:color="auto"/>
          </w:divBdr>
        </w:div>
        <w:div w:id="250432761">
          <w:marLeft w:val="0"/>
          <w:marRight w:val="0"/>
          <w:marTop w:val="120"/>
          <w:marBottom w:val="0"/>
          <w:divBdr>
            <w:top w:val="none" w:sz="0" w:space="0" w:color="auto"/>
            <w:left w:val="none" w:sz="0" w:space="0" w:color="auto"/>
            <w:bottom w:val="none" w:sz="0" w:space="0" w:color="auto"/>
            <w:right w:val="none" w:sz="0" w:space="0" w:color="auto"/>
          </w:divBdr>
        </w:div>
        <w:div w:id="216940334">
          <w:marLeft w:val="0"/>
          <w:marRight w:val="0"/>
          <w:marTop w:val="120"/>
          <w:marBottom w:val="0"/>
          <w:divBdr>
            <w:top w:val="none" w:sz="0" w:space="0" w:color="auto"/>
            <w:left w:val="none" w:sz="0" w:space="0" w:color="auto"/>
            <w:bottom w:val="none" w:sz="0" w:space="0" w:color="auto"/>
            <w:right w:val="none" w:sz="0" w:space="0" w:color="auto"/>
          </w:divBdr>
        </w:div>
        <w:div w:id="1960338701">
          <w:marLeft w:val="0"/>
          <w:marRight w:val="0"/>
          <w:marTop w:val="120"/>
          <w:marBottom w:val="0"/>
          <w:divBdr>
            <w:top w:val="none" w:sz="0" w:space="0" w:color="auto"/>
            <w:left w:val="none" w:sz="0" w:space="0" w:color="auto"/>
            <w:bottom w:val="none" w:sz="0" w:space="0" w:color="auto"/>
            <w:right w:val="none" w:sz="0" w:space="0" w:color="auto"/>
          </w:divBdr>
        </w:div>
        <w:div w:id="1302347479">
          <w:marLeft w:val="0"/>
          <w:marRight w:val="0"/>
          <w:marTop w:val="120"/>
          <w:marBottom w:val="0"/>
          <w:divBdr>
            <w:top w:val="none" w:sz="0" w:space="0" w:color="auto"/>
            <w:left w:val="none" w:sz="0" w:space="0" w:color="auto"/>
            <w:bottom w:val="none" w:sz="0" w:space="0" w:color="auto"/>
            <w:right w:val="none" w:sz="0" w:space="0" w:color="auto"/>
          </w:divBdr>
        </w:div>
        <w:div w:id="1778404906">
          <w:marLeft w:val="0"/>
          <w:marRight w:val="0"/>
          <w:marTop w:val="120"/>
          <w:marBottom w:val="0"/>
          <w:divBdr>
            <w:top w:val="none" w:sz="0" w:space="0" w:color="auto"/>
            <w:left w:val="none" w:sz="0" w:space="0" w:color="auto"/>
            <w:bottom w:val="none" w:sz="0" w:space="0" w:color="auto"/>
            <w:right w:val="none" w:sz="0" w:space="0" w:color="auto"/>
          </w:divBdr>
        </w:div>
        <w:div w:id="954822405">
          <w:marLeft w:val="0"/>
          <w:marRight w:val="0"/>
          <w:marTop w:val="120"/>
          <w:marBottom w:val="0"/>
          <w:divBdr>
            <w:top w:val="none" w:sz="0" w:space="0" w:color="auto"/>
            <w:left w:val="none" w:sz="0" w:space="0" w:color="auto"/>
            <w:bottom w:val="none" w:sz="0" w:space="0" w:color="auto"/>
            <w:right w:val="none" w:sz="0" w:space="0" w:color="auto"/>
          </w:divBdr>
        </w:div>
        <w:div w:id="897785453">
          <w:marLeft w:val="0"/>
          <w:marRight w:val="0"/>
          <w:marTop w:val="120"/>
          <w:marBottom w:val="0"/>
          <w:divBdr>
            <w:top w:val="none" w:sz="0" w:space="0" w:color="auto"/>
            <w:left w:val="none" w:sz="0" w:space="0" w:color="auto"/>
            <w:bottom w:val="none" w:sz="0" w:space="0" w:color="auto"/>
            <w:right w:val="none" w:sz="0" w:space="0" w:color="auto"/>
          </w:divBdr>
        </w:div>
        <w:div w:id="1366953081">
          <w:marLeft w:val="0"/>
          <w:marRight w:val="0"/>
          <w:marTop w:val="120"/>
          <w:marBottom w:val="0"/>
          <w:divBdr>
            <w:top w:val="none" w:sz="0" w:space="0" w:color="auto"/>
            <w:left w:val="none" w:sz="0" w:space="0" w:color="auto"/>
            <w:bottom w:val="none" w:sz="0" w:space="0" w:color="auto"/>
            <w:right w:val="none" w:sz="0" w:space="0" w:color="auto"/>
          </w:divBdr>
        </w:div>
        <w:div w:id="259724495">
          <w:marLeft w:val="0"/>
          <w:marRight w:val="0"/>
          <w:marTop w:val="120"/>
          <w:marBottom w:val="0"/>
          <w:divBdr>
            <w:top w:val="none" w:sz="0" w:space="0" w:color="auto"/>
            <w:left w:val="none" w:sz="0" w:space="0" w:color="auto"/>
            <w:bottom w:val="none" w:sz="0" w:space="0" w:color="auto"/>
            <w:right w:val="none" w:sz="0" w:space="0" w:color="auto"/>
          </w:divBdr>
        </w:div>
        <w:div w:id="1429159924">
          <w:marLeft w:val="0"/>
          <w:marRight w:val="0"/>
          <w:marTop w:val="120"/>
          <w:marBottom w:val="0"/>
          <w:divBdr>
            <w:top w:val="none" w:sz="0" w:space="0" w:color="auto"/>
            <w:left w:val="none" w:sz="0" w:space="0" w:color="auto"/>
            <w:bottom w:val="none" w:sz="0" w:space="0" w:color="auto"/>
            <w:right w:val="none" w:sz="0" w:space="0" w:color="auto"/>
          </w:divBdr>
        </w:div>
        <w:div w:id="468517082">
          <w:marLeft w:val="0"/>
          <w:marRight w:val="0"/>
          <w:marTop w:val="120"/>
          <w:marBottom w:val="0"/>
          <w:divBdr>
            <w:top w:val="none" w:sz="0" w:space="0" w:color="auto"/>
            <w:left w:val="none" w:sz="0" w:space="0" w:color="auto"/>
            <w:bottom w:val="none" w:sz="0" w:space="0" w:color="auto"/>
            <w:right w:val="none" w:sz="0" w:space="0" w:color="auto"/>
          </w:divBdr>
        </w:div>
        <w:div w:id="1161963194">
          <w:marLeft w:val="0"/>
          <w:marRight w:val="0"/>
          <w:marTop w:val="120"/>
          <w:marBottom w:val="0"/>
          <w:divBdr>
            <w:top w:val="none" w:sz="0" w:space="0" w:color="auto"/>
            <w:left w:val="none" w:sz="0" w:space="0" w:color="auto"/>
            <w:bottom w:val="none" w:sz="0" w:space="0" w:color="auto"/>
            <w:right w:val="none" w:sz="0" w:space="0" w:color="auto"/>
          </w:divBdr>
        </w:div>
        <w:div w:id="1149784167">
          <w:marLeft w:val="0"/>
          <w:marRight w:val="0"/>
          <w:marTop w:val="120"/>
          <w:marBottom w:val="0"/>
          <w:divBdr>
            <w:top w:val="none" w:sz="0" w:space="0" w:color="auto"/>
            <w:left w:val="none" w:sz="0" w:space="0" w:color="auto"/>
            <w:bottom w:val="none" w:sz="0" w:space="0" w:color="auto"/>
            <w:right w:val="none" w:sz="0" w:space="0" w:color="auto"/>
          </w:divBdr>
        </w:div>
        <w:div w:id="793259121">
          <w:marLeft w:val="0"/>
          <w:marRight w:val="0"/>
          <w:marTop w:val="120"/>
          <w:marBottom w:val="0"/>
          <w:divBdr>
            <w:top w:val="none" w:sz="0" w:space="0" w:color="auto"/>
            <w:left w:val="none" w:sz="0" w:space="0" w:color="auto"/>
            <w:bottom w:val="none" w:sz="0" w:space="0" w:color="auto"/>
            <w:right w:val="none" w:sz="0" w:space="0" w:color="auto"/>
          </w:divBdr>
        </w:div>
        <w:div w:id="205147308">
          <w:marLeft w:val="0"/>
          <w:marRight w:val="0"/>
          <w:marTop w:val="120"/>
          <w:marBottom w:val="0"/>
          <w:divBdr>
            <w:top w:val="none" w:sz="0" w:space="0" w:color="auto"/>
            <w:left w:val="none" w:sz="0" w:space="0" w:color="auto"/>
            <w:bottom w:val="none" w:sz="0" w:space="0" w:color="auto"/>
            <w:right w:val="none" w:sz="0" w:space="0" w:color="auto"/>
          </w:divBdr>
        </w:div>
        <w:div w:id="188876529">
          <w:marLeft w:val="0"/>
          <w:marRight w:val="0"/>
          <w:marTop w:val="120"/>
          <w:marBottom w:val="0"/>
          <w:divBdr>
            <w:top w:val="none" w:sz="0" w:space="0" w:color="auto"/>
            <w:left w:val="none" w:sz="0" w:space="0" w:color="auto"/>
            <w:bottom w:val="none" w:sz="0" w:space="0" w:color="auto"/>
            <w:right w:val="none" w:sz="0" w:space="0" w:color="auto"/>
          </w:divBdr>
        </w:div>
        <w:div w:id="1264610444">
          <w:marLeft w:val="0"/>
          <w:marRight w:val="0"/>
          <w:marTop w:val="120"/>
          <w:marBottom w:val="0"/>
          <w:divBdr>
            <w:top w:val="none" w:sz="0" w:space="0" w:color="auto"/>
            <w:left w:val="none" w:sz="0" w:space="0" w:color="auto"/>
            <w:bottom w:val="none" w:sz="0" w:space="0" w:color="auto"/>
            <w:right w:val="none" w:sz="0" w:space="0" w:color="auto"/>
          </w:divBdr>
        </w:div>
        <w:div w:id="1314795271">
          <w:marLeft w:val="0"/>
          <w:marRight w:val="0"/>
          <w:marTop w:val="120"/>
          <w:marBottom w:val="0"/>
          <w:divBdr>
            <w:top w:val="none" w:sz="0" w:space="0" w:color="auto"/>
            <w:left w:val="none" w:sz="0" w:space="0" w:color="auto"/>
            <w:bottom w:val="none" w:sz="0" w:space="0" w:color="auto"/>
            <w:right w:val="none" w:sz="0" w:space="0" w:color="auto"/>
          </w:divBdr>
        </w:div>
        <w:div w:id="1175419964">
          <w:marLeft w:val="0"/>
          <w:marRight w:val="0"/>
          <w:marTop w:val="120"/>
          <w:marBottom w:val="0"/>
          <w:divBdr>
            <w:top w:val="none" w:sz="0" w:space="0" w:color="auto"/>
            <w:left w:val="none" w:sz="0" w:space="0" w:color="auto"/>
            <w:bottom w:val="none" w:sz="0" w:space="0" w:color="auto"/>
            <w:right w:val="none" w:sz="0" w:space="0" w:color="auto"/>
          </w:divBdr>
        </w:div>
        <w:div w:id="1013337030">
          <w:marLeft w:val="0"/>
          <w:marRight w:val="0"/>
          <w:marTop w:val="120"/>
          <w:marBottom w:val="0"/>
          <w:divBdr>
            <w:top w:val="none" w:sz="0" w:space="0" w:color="auto"/>
            <w:left w:val="none" w:sz="0" w:space="0" w:color="auto"/>
            <w:bottom w:val="none" w:sz="0" w:space="0" w:color="auto"/>
            <w:right w:val="none" w:sz="0" w:space="0" w:color="auto"/>
          </w:divBdr>
        </w:div>
        <w:div w:id="240145658">
          <w:marLeft w:val="0"/>
          <w:marRight w:val="0"/>
          <w:marTop w:val="120"/>
          <w:marBottom w:val="0"/>
          <w:divBdr>
            <w:top w:val="none" w:sz="0" w:space="0" w:color="auto"/>
            <w:left w:val="none" w:sz="0" w:space="0" w:color="auto"/>
            <w:bottom w:val="none" w:sz="0" w:space="0" w:color="auto"/>
            <w:right w:val="none" w:sz="0" w:space="0" w:color="auto"/>
          </w:divBdr>
        </w:div>
        <w:div w:id="329214566">
          <w:marLeft w:val="0"/>
          <w:marRight w:val="0"/>
          <w:marTop w:val="120"/>
          <w:marBottom w:val="0"/>
          <w:divBdr>
            <w:top w:val="none" w:sz="0" w:space="0" w:color="auto"/>
            <w:left w:val="none" w:sz="0" w:space="0" w:color="auto"/>
            <w:bottom w:val="none" w:sz="0" w:space="0" w:color="auto"/>
            <w:right w:val="none" w:sz="0" w:space="0" w:color="auto"/>
          </w:divBdr>
        </w:div>
        <w:div w:id="635139263">
          <w:marLeft w:val="0"/>
          <w:marRight w:val="0"/>
          <w:marTop w:val="0"/>
          <w:marBottom w:val="192"/>
          <w:divBdr>
            <w:top w:val="none" w:sz="0" w:space="0" w:color="auto"/>
            <w:left w:val="none" w:sz="0" w:space="0" w:color="auto"/>
            <w:bottom w:val="none" w:sz="0" w:space="0" w:color="auto"/>
            <w:right w:val="none" w:sz="0" w:space="0" w:color="auto"/>
          </w:divBdr>
          <w:divsChild>
            <w:div w:id="1864173636">
              <w:marLeft w:val="0"/>
              <w:marRight w:val="0"/>
              <w:marTop w:val="120"/>
              <w:marBottom w:val="0"/>
              <w:divBdr>
                <w:top w:val="none" w:sz="0" w:space="0" w:color="auto"/>
                <w:left w:val="none" w:sz="0" w:space="0" w:color="auto"/>
                <w:bottom w:val="none" w:sz="0" w:space="0" w:color="auto"/>
                <w:right w:val="none" w:sz="0" w:space="0" w:color="auto"/>
              </w:divBdr>
            </w:div>
          </w:divsChild>
        </w:div>
        <w:div w:id="1850290119">
          <w:marLeft w:val="0"/>
          <w:marRight w:val="0"/>
          <w:marTop w:val="120"/>
          <w:marBottom w:val="0"/>
          <w:divBdr>
            <w:top w:val="none" w:sz="0" w:space="0" w:color="auto"/>
            <w:left w:val="none" w:sz="0" w:space="0" w:color="auto"/>
            <w:bottom w:val="none" w:sz="0" w:space="0" w:color="auto"/>
            <w:right w:val="none" w:sz="0" w:space="0" w:color="auto"/>
          </w:divBdr>
        </w:div>
        <w:div w:id="1941642495">
          <w:marLeft w:val="0"/>
          <w:marRight w:val="0"/>
          <w:marTop w:val="120"/>
          <w:marBottom w:val="0"/>
          <w:divBdr>
            <w:top w:val="none" w:sz="0" w:space="0" w:color="auto"/>
            <w:left w:val="none" w:sz="0" w:space="0" w:color="auto"/>
            <w:bottom w:val="none" w:sz="0" w:space="0" w:color="auto"/>
            <w:right w:val="none" w:sz="0" w:space="0" w:color="auto"/>
          </w:divBdr>
        </w:div>
        <w:div w:id="2087219000">
          <w:marLeft w:val="0"/>
          <w:marRight w:val="0"/>
          <w:marTop w:val="120"/>
          <w:marBottom w:val="0"/>
          <w:divBdr>
            <w:top w:val="none" w:sz="0" w:space="0" w:color="auto"/>
            <w:left w:val="none" w:sz="0" w:space="0" w:color="auto"/>
            <w:bottom w:val="none" w:sz="0" w:space="0" w:color="auto"/>
            <w:right w:val="none" w:sz="0" w:space="0" w:color="auto"/>
          </w:divBdr>
        </w:div>
        <w:div w:id="1686319028">
          <w:marLeft w:val="0"/>
          <w:marRight w:val="0"/>
          <w:marTop w:val="120"/>
          <w:marBottom w:val="0"/>
          <w:divBdr>
            <w:top w:val="none" w:sz="0" w:space="0" w:color="auto"/>
            <w:left w:val="none" w:sz="0" w:space="0" w:color="auto"/>
            <w:bottom w:val="none" w:sz="0" w:space="0" w:color="auto"/>
            <w:right w:val="none" w:sz="0" w:space="0" w:color="auto"/>
          </w:divBdr>
        </w:div>
        <w:div w:id="371728938">
          <w:marLeft w:val="0"/>
          <w:marRight w:val="0"/>
          <w:marTop w:val="120"/>
          <w:marBottom w:val="0"/>
          <w:divBdr>
            <w:top w:val="none" w:sz="0" w:space="0" w:color="auto"/>
            <w:left w:val="none" w:sz="0" w:space="0" w:color="auto"/>
            <w:bottom w:val="none" w:sz="0" w:space="0" w:color="auto"/>
            <w:right w:val="none" w:sz="0" w:space="0" w:color="auto"/>
          </w:divBdr>
        </w:div>
        <w:div w:id="622659013">
          <w:marLeft w:val="0"/>
          <w:marRight w:val="0"/>
          <w:marTop w:val="0"/>
          <w:marBottom w:val="192"/>
          <w:divBdr>
            <w:top w:val="none" w:sz="0" w:space="0" w:color="auto"/>
            <w:left w:val="none" w:sz="0" w:space="0" w:color="auto"/>
            <w:bottom w:val="none" w:sz="0" w:space="0" w:color="auto"/>
            <w:right w:val="none" w:sz="0" w:space="0" w:color="auto"/>
          </w:divBdr>
        </w:div>
        <w:div w:id="1825270052">
          <w:marLeft w:val="0"/>
          <w:marRight w:val="0"/>
          <w:marTop w:val="120"/>
          <w:marBottom w:val="0"/>
          <w:divBdr>
            <w:top w:val="none" w:sz="0" w:space="0" w:color="auto"/>
            <w:left w:val="none" w:sz="0" w:space="0" w:color="auto"/>
            <w:bottom w:val="none" w:sz="0" w:space="0" w:color="auto"/>
            <w:right w:val="none" w:sz="0" w:space="0" w:color="auto"/>
          </w:divBdr>
        </w:div>
        <w:div w:id="1019896635">
          <w:marLeft w:val="0"/>
          <w:marRight w:val="0"/>
          <w:marTop w:val="120"/>
          <w:marBottom w:val="0"/>
          <w:divBdr>
            <w:top w:val="none" w:sz="0" w:space="0" w:color="auto"/>
            <w:left w:val="none" w:sz="0" w:space="0" w:color="auto"/>
            <w:bottom w:val="none" w:sz="0" w:space="0" w:color="auto"/>
            <w:right w:val="none" w:sz="0" w:space="0" w:color="auto"/>
          </w:divBdr>
        </w:div>
        <w:div w:id="2119642934">
          <w:marLeft w:val="0"/>
          <w:marRight w:val="0"/>
          <w:marTop w:val="120"/>
          <w:marBottom w:val="0"/>
          <w:divBdr>
            <w:top w:val="none" w:sz="0" w:space="0" w:color="auto"/>
            <w:left w:val="none" w:sz="0" w:space="0" w:color="auto"/>
            <w:bottom w:val="none" w:sz="0" w:space="0" w:color="auto"/>
            <w:right w:val="none" w:sz="0" w:space="0" w:color="auto"/>
          </w:divBdr>
        </w:div>
      </w:divsChild>
    </w:div>
    <w:div w:id="1207377731">
      <w:bodyDiv w:val="1"/>
      <w:marLeft w:val="0"/>
      <w:marRight w:val="0"/>
      <w:marTop w:val="0"/>
      <w:marBottom w:val="0"/>
      <w:divBdr>
        <w:top w:val="none" w:sz="0" w:space="0" w:color="auto"/>
        <w:left w:val="none" w:sz="0" w:space="0" w:color="auto"/>
        <w:bottom w:val="none" w:sz="0" w:space="0" w:color="auto"/>
        <w:right w:val="none" w:sz="0" w:space="0" w:color="auto"/>
      </w:divBdr>
    </w:div>
    <w:div w:id="1214079976">
      <w:bodyDiv w:val="1"/>
      <w:marLeft w:val="0"/>
      <w:marRight w:val="0"/>
      <w:marTop w:val="0"/>
      <w:marBottom w:val="0"/>
      <w:divBdr>
        <w:top w:val="none" w:sz="0" w:space="0" w:color="auto"/>
        <w:left w:val="none" w:sz="0" w:space="0" w:color="auto"/>
        <w:bottom w:val="none" w:sz="0" w:space="0" w:color="auto"/>
        <w:right w:val="none" w:sz="0" w:space="0" w:color="auto"/>
      </w:divBdr>
    </w:div>
    <w:div w:id="1228029544">
      <w:bodyDiv w:val="1"/>
      <w:marLeft w:val="0"/>
      <w:marRight w:val="0"/>
      <w:marTop w:val="0"/>
      <w:marBottom w:val="0"/>
      <w:divBdr>
        <w:top w:val="none" w:sz="0" w:space="0" w:color="auto"/>
        <w:left w:val="none" w:sz="0" w:space="0" w:color="auto"/>
        <w:bottom w:val="none" w:sz="0" w:space="0" w:color="auto"/>
        <w:right w:val="none" w:sz="0" w:space="0" w:color="auto"/>
      </w:divBdr>
    </w:div>
    <w:div w:id="1285699267">
      <w:bodyDiv w:val="1"/>
      <w:marLeft w:val="0"/>
      <w:marRight w:val="0"/>
      <w:marTop w:val="0"/>
      <w:marBottom w:val="0"/>
      <w:divBdr>
        <w:top w:val="none" w:sz="0" w:space="0" w:color="auto"/>
        <w:left w:val="none" w:sz="0" w:space="0" w:color="auto"/>
        <w:bottom w:val="none" w:sz="0" w:space="0" w:color="auto"/>
        <w:right w:val="none" w:sz="0" w:space="0" w:color="auto"/>
      </w:divBdr>
    </w:div>
    <w:div w:id="1344740237">
      <w:bodyDiv w:val="1"/>
      <w:marLeft w:val="0"/>
      <w:marRight w:val="0"/>
      <w:marTop w:val="0"/>
      <w:marBottom w:val="0"/>
      <w:divBdr>
        <w:top w:val="none" w:sz="0" w:space="0" w:color="auto"/>
        <w:left w:val="none" w:sz="0" w:space="0" w:color="auto"/>
        <w:bottom w:val="none" w:sz="0" w:space="0" w:color="auto"/>
        <w:right w:val="none" w:sz="0" w:space="0" w:color="auto"/>
      </w:divBdr>
    </w:div>
    <w:div w:id="1447650903">
      <w:bodyDiv w:val="1"/>
      <w:marLeft w:val="0"/>
      <w:marRight w:val="0"/>
      <w:marTop w:val="0"/>
      <w:marBottom w:val="0"/>
      <w:divBdr>
        <w:top w:val="none" w:sz="0" w:space="0" w:color="auto"/>
        <w:left w:val="none" w:sz="0" w:space="0" w:color="auto"/>
        <w:bottom w:val="none" w:sz="0" w:space="0" w:color="auto"/>
        <w:right w:val="none" w:sz="0" w:space="0" w:color="auto"/>
      </w:divBdr>
    </w:div>
    <w:div w:id="1492060807">
      <w:bodyDiv w:val="1"/>
      <w:marLeft w:val="0"/>
      <w:marRight w:val="0"/>
      <w:marTop w:val="0"/>
      <w:marBottom w:val="0"/>
      <w:divBdr>
        <w:top w:val="none" w:sz="0" w:space="0" w:color="auto"/>
        <w:left w:val="none" w:sz="0" w:space="0" w:color="auto"/>
        <w:bottom w:val="none" w:sz="0" w:space="0" w:color="auto"/>
        <w:right w:val="none" w:sz="0" w:space="0" w:color="auto"/>
      </w:divBdr>
    </w:div>
    <w:div w:id="1528176152">
      <w:bodyDiv w:val="1"/>
      <w:marLeft w:val="0"/>
      <w:marRight w:val="0"/>
      <w:marTop w:val="0"/>
      <w:marBottom w:val="0"/>
      <w:divBdr>
        <w:top w:val="none" w:sz="0" w:space="0" w:color="auto"/>
        <w:left w:val="none" w:sz="0" w:space="0" w:color="auto"/>
        <w:bottom w:val="none" w:sz="0" w:space="0" w:color="auto"/>
        <w:right w:val="none" w:sz="0" w:space="0" w:color="auto"/>
      </w:divBdr>
    </w:div>
    <w:div w:id="1583837835">
      <w:bodyDiv w:val="1"/>
      <w:marLeft w:val="0"/>
      <w:marRight w:val="0"/>
      <w:marTop w:val="0"/>
      <w:marBottom w:val="0"/>
      <w:divBdr>
        <w:top w:val="none" w:sz="0" w:space="0" w:color="auto"/>
        <w:left w:val="none" w:sz="0" w:space="0" w:color="auto"/>
        <w:bottom w:val="none" w:sz="0" w:space="0" w:color="auto"/>
        <w:right w:val="none" w:sz="0" w:space="0" w:color="auto"/>
      </w:divBdr>
    </w:div>
    <w:div w:id="1687444164">
      <w:bodyDiv w:val="1"/>
      <w:marLeft w:val="0"/>
      <w:marRight w:val="0"/>
      <w:marTop w:val="0"/>
      <w:marBottom w:val="0"/>
      <w:divBdr>
        <w:top w:val="none" w:sz="0" w:space="0" w:color="auto"/>
        <w:left w:val="none" w:sz="0" w:space="0" w:color="auto"/>
        <w:bottom w:val="none" w:sz="0" w:space="0" w:color="auto"/>
        <w:right w:val="none" w:sz="0" w:space="0" w:color="auto"/>
      </w:divBdr>
      <w:divsChild>
        <w:div w:id="1532302735">
          <w:marLeft w:val="0"/>
          <w:marRight w:val="0"/>
          <w:marTop w:val="120"/>
          <w:marBottom w:val="0"/>
          <w:divBdr>
            <w:top w:val="none" w:sz="0" w:space="0" w:color="auto"/>
            <w:left w:val="none" w:sz="0" w:space="0" w:color="auto"/>
            <w:bottom w:val="none" w:sz="0" w:space="0" w:color="auto"/>
            <w:right w:val="none" w:sz="0" w:space="0" w:color="auto"/>
          </w:divBdr>
        </w:div>
        <w:div w:id="706947874">
          <w:marLeft w:val="0"/>
          <w:marRight w:val="0"/>
          <w:marTop w:val="120"/>
          <w:marBottom w:val="0"/>
          <w:divBdr>
            <w:top w:val="none" w:sz="0" w:space="0" w:color="auto"/>
            <w:left w:val="none" w:sz="0" w:space="0" w:color="auto"/>
            <w:bottom w:val="none" w:sz="0" w:space="0" w:color="auto"/>
            <w:right w:val="none" w:sz="0" w:space="0" w:color="auto"/>
          </w:divBdr>
        </w:div>
        <w:div w:id="1470394969">
          <w:marLeft w:val="0"/>
          <w:marRight w:val="0"/>
          <w:marTop w:val="120"/>
          <w:marBottom w:val="0"/>
          <w:divBdr>
            <w:top w:val="none" w:sz="0" w:space="0" w:color="auto"/>
            <w:left w:val="none" w:sz="0" w:space="0" w:color="auto"/>
            <w:bottom w:val="none" w:sz="0" w:space="0" w:color="auto"/>
            <w:right w:val="none" w:sz="0" w:space="0" w:color="auto"/>
          </w:divBdr>
        </w:div>
        <w:div w:id="1916741670">
          <w:marLeft w:val="0"/>
          <w:marRight w:val="0"/>
          <w:marTop w:val="120"/>
          <w:marBottom w:val="0"/>
          <w:divBdr>
            <w:top w:val="none" w:sz="0" w:space="0" w:color="auto"/>
            <w:left w:val="none" w:sz="0" w:space="0" w:color="auto"/>
            <w:bottom w:val="none" w:sz="0" w:space="0" w:color="auto"/>
            <w:right w:val="none" w:sz="0" w:space="0" w:color="auto"/>
          </w:divBdr>
        </w:div>
        <w:div w:id="1570846062">
          <w:marLeft w:val="0"/>
          <w:marRight w:val="0"/>
          <w:marTop w:val="120"/>
          <w:marBottom w:val="0"/>
          <w:divBdr>
            <w:top w:val="none" w:sz="0" w:space="0" w:color="auto"/>
            <w:left w:val="none" w:sz="0" w:space="0" w:color="auto"/>
            <w:bottom w:val="none" w:sz="0" w:space="0" w:color="auto"/>
            <w:right w:val="none" w:sz="0" w:space="0" w:color="auto"/>
          </w:divBdr>
        </w:div>
      </w:divsChild>
    </w:div>
    <w:div w:id="1850366875">
      <w:bodyDiv w:val="1"/>
      <w:marLeft w:val="0"/>
      <w:marRight w:val="0"/>
      <w:marTop w:val="0"/>
      <w:marBottom w:val="0"/>
      <w:divBdr>
        <w:top w:val="none" w:sz="0" w:space="0" w:color="auto"/>
        <w:left w:val="none" w:sz="0" w:space="0" w:color="auto"/>
        <w:bottom w:val="none" w:sz="0" w:space="0" w:color="auto"/>
        <w:right w:val="none" w:sz="0" w:space="0" w:color="auto"/>
      </w:divBdr>
    </w:div>
    <w:div w:id="1918973589">
      <w:bodyDiv w:val="1"/>
      <w:marLeft w:val="0"/>
      <w:marRight w:val="0"/>
      <w:marTop w:val="0"/>
      <w:marBottom w:val="0"/>
      <w:divBdr>
        <w:top w:val="none" w:sz="0" w:space="0" w:color="auto"/>
        <w:left w:val="none" w:sz="0" w:space="0" w:color="auto"/>
        <w:bottom w:val="none" w:sz="0" w:space="0" w:color="auto"/>
        <w:right w:val="none" w:sz="0" w:space="0" w:color="auto"/>
      </w:divBdr>
      <w:divsChild>
        <w:div w:id="394670010">
          <w:marLeft w:val="0"/>
          <w:marRight w:val="0"/>
          <w:marTop w:val="120"/>
          <w:marBottom w:val="0"/>
          <w:divBdr>
            <w:top w:val="none" w:sz="0" w:space="0" w:color="auto"/>
            <w:left w:val="none" w:sz="0" w:space="0" w:color="auto"/>
            <w:bottom w:val="none" w:sz="0" w:space="0" w:color="auto"/>
            <w:right w:val="none" w:sz="0" w:space="0" w:color="auto"/>
          </w:divBdr>
        </w:div>
        <w:div w:id="349187242">
          <w:marLeft w:val="0"/>
          <w:marRight w:val="0"/>
          <w:marTop w:val="120"/>
          <w:marBottom w:val="0"/>
          <w:divBdr>
            <w:top w:val="none" w:sz="0" w:space="0" w:color="auto"/>
            <w:left w:val="none" w:sz="0" w:space="0" w:color="auto"/>
            <w:bottom w:val="none" w:sz="0" w:space="0" w:color="auto"/>
            <w:right w:val="none" w:sz="0" w:space="0" w:color="auto"/>
          </w:divBdr>
        </w:div>
        <w:div w:id="55789401">
          <w:marLeft w:val="0"/>
          <w:marRight w:val="0"/>
          <w:marTop w:val="120"/>
          <w:marBottom w:val="0"/>
          <w:divBdr>
            <w:top w:val="none" w:sz="0" w:space="0" w:color="auto"/>
            <w:left w:val="none" w:sz="0" w:space="0" w:color="auto"/>
            <w:bottom w:val="none" w:sz="0" w:space="0" w:color="auto"/>
            <w:right w:val="none" w:sz="0" w:space="0" w:color="auto"/>
          </w:divBdr>
        </w:div>
        <w:div w:id="982468925">
          <w:marLeft w:val="0"/>
          <w:marRight w:val="0"/>
          <w:marTop w:val="120"/>
          <w:marBottom w:val="0"/>
          <w:divBdr>
            <w:top w:val="none" w:sz="0" w:space="0" w:color="auto"/>
            <w:left w:val="none" w:sz="0" w:space="0" w:color="auto"/>
            <w:bottom w:val="none" w:sz="0" w:space="0" w:color="auto"/>
            <w:right w:val="none" w:sz="0" w:space="0" w:color="auto"/>
          </w:divBdr>
        </w:div>
        <w:div w:id="1329209625">
          <w:marLeft w:val="0"/>
          <w:marRight w:val="0"/>
          <w:marTop w:val="120"/>
          <w:marBottom w:val="0"/>
          <w:divBdr>
            <w:top w:val="none" w:sz="0" w:space="0" w:color="auto"/>
            <w:left w:val="none" w:sz="0" w:space="0" w:color="auto"/>
            <w:bottom w:val="none" w:sz="0" w:space="0" w:color="auto"/>
            <w:right w:val="none" w:sz="0" w:space="0" w:color="auto"/>
          </w:divBdr>
        </w:div>
        <w:div w:id="996810130">
          <w:marLeft w:val="0"/>
          <w:marRight w:val="0"/>
          <w:marTop w:val="120"/>
          <w:marBottom w:val="0"/>
          <w:divBdr>
            <w:top w:val="none" w:sz="0" w:space="0" w:color="auto"/>
            <w:left w:val="none" w:sz="0" w:space="0" w:color="auto"/>
            <w:bottom w:val="none" w:sz="0" w:space="0" w:color="auto"/>
            <w:right w:val="none" w:sz="0" w:space="0" w:color="auto"/>
          </w:divBdr>
        </w:div>
        <w:div w:id="1795562881">
          <w:marLeft w:val="0"/>
          <w:marRight w:val="0"/>
          <w:marTop w:val="120"/>
          <w:marBottom w:val="0"/>
          <w:divBdr>
            <w:top w:val="none" w:sz="0" w:space="0" w:color="auto"/>
            <w:left w:val="none" w:sz="0" w:space="0" w:color="auto"/>
            <w:bottom w:val="none" w:sz="0" w:space="0" w:color="auto"/>
            <w:right w:val="none" w:sz="0" w:space="0" w:color="auto"/>
          </w:divBdr>
        </w:div>
        <w:div w:id="1657147846">
          <w:marLeft w:val="0"/>
          <w:marRight w:val="0"/>
          <w:marTop w:val="120"/>
          <w:marBottom w:val="0"/>
          <w:divBdr>
            <w:top w:val="none" w:sz="0" w:space="0" w:color="auto"/>
            <w:left w:val="none" w:sz="0" w:space="0" w:color="auto"/>
            <w:bottom w:val="none" w:sz="0" w:space="0" w:color="auto"/>
            <w:right w:val="none" w:sz="0" w:space="0" w:color="auto"/>
          </w:divBdr>
        </w:div>
        <w:div w:id="1855073909">
          <w:marLeft w:val="0"/>
          <w:marRight w:val="0"/>
          <w:marTop w:val="120"/>
          <w:marBottom w:val="0"/>
          <w:divBdr>
            <w:top w:val="none" w:sz="0" w:space="0" w:color="auto"/>
            <w:left w:val="none" w:sz="0" w:space="0" w:color="auto"/>
            <w:bottom w:val="none" w:sz="0" w:space="0" w:color="auto"/>
            <w:right w:val="none" w:sz="0" w:space="0" w:color="auto"/>
          </w:divBdr>
        </w:div>
        <w:div w:id="1277450229">
          <w:marLeft w:val="0"/>
          <w:marRight w:val="0"/>
          <w:marTop w:val="120"/>
          <w:marBottom w:val="0"/>
          <w:divBdr>
            <w:top w:val="none" w:sz="0" w:space="0" w:color="auto"/>
            <w:left w:val="none" w:sz="0" w:space="0" w:color="auto"/>
            <w:bottom w:val="none" w:sz="0" w:space="0" w:color="auto"/>
            <w:right w:val="none" w:sz="0" w:space="0" w:color="auto"/>
          </w:divBdr>
        </w:div>
        <w:div w:id="1822572776">
          <w:marLeft w:val="0"/>
          <w:marRight w:val="0"/>
          <w:marTop w:val="120"/>
          <w:marBottom w:val="0"/>
          <w:divBdr>
            <w:top w:val="none" w:sz="0" w:space="0" w:color="auto"/>
            <w:left w:val="none" w:sz="0" w:space="0" w:color="auto"/>
            <w:bottom w:val="none" w:sz="0" w:space="0" w:color="auto"/>
            <w:right w:val="none" w:sz="0" w:space="0" w:color="auto"/>
          </w:divBdr>
        </w:div>
        <w:div w:id="651449517">
          <w:marLeft w:val="0"/>
          <w:marRight w:val="0"/>
          <w:marTop w:val="120"/>
          <w:marBottom w:val="0"/>
          <w:divBdr>
            <w:top w:val="none" w:sz="0" w:space="0" w:color="auto"/>
            <w:left w:val="none" w:sz="0" w:space="0" w:color="auto"/>
            <w:bottom w:val="none" w:sz="0" w:space="0" w:color="auto"/>
            <w:right w:val="none" w:sz="0" w:space="0" w:color="auto"/>
          </w:divBdr>
        </w:div>
        <w:div w:id="322394565">
          <w:marLeft w:val="0"/>
          <w:marRight w:val="0"/>
          <w:marTop w:val="120"/>
          <w:marBottom w:val="0"/>
          <w:divBdr>
            <w:top w:val="none" w:sz="0" w:space="0" w:color="auto"/>
            <w:left w:val="none" w:sz="0" w:space="0" w:color="auto"/>
            <w:bottom w:val="none" w:sz="0" w:space="0" w:color="auto"/>
            <w:right w:val="none" w:sz="0" w:space="0" w:color="auto"/>
          </w:divBdr>
        </w:div>
      </w:divsChild>
    </w:div>
    <w:div w:id="2027948870">
      <w:bodyDiv w:val="1"/>
      <w:marLeft w:val="0"/>
      <w:marRight w:val="0"/>
      <w:marTop w:val="0"/>
      <w:marBottom w:val="0"/>
      <w:divBdr>
        <w:top w:val="none" w:sz="0" w:space="0" w:color="auto"/>
        <w:left w:val="none" w:sz="0" w:space="0" w:color="auto"/>
        <w:bottom w:val="none" w:sz="0" w:space="0" w:color="auto"/>
        <w:right w:val="none" w:sz="0" w:space="0" w:color="auto"/>
      </w:divBdr>
    </w:div>
    <w:div w:id="20426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1011/91122874bbcf628c0e5c6bceb7fe613ee682fc73/" TargetMode="External"/><Relationship Id="rId18" Type="http://schemas.openxmlformats.org/officeDocument/2006/relationships/hyperlink" Target="http://www.consultant.ru/document/cons_doc_LAW_301011/570afc6feff03328459242886307d6aebe1ccb6b/" TargetMode="External"/><Relationship Id="rId26" Type="http://schemas.openxmlformats.org/officeDocument/2006/relationships/hyperlink" Target="http://www.consultant.ru/document/cons_doc_LAW_301011/d6aa4f5374347120919d6d0ca106e089be185a9b/" TargetMode="External"/><Relationship Id="rId39" Type="http://schemas.openxmlformats.org/officeDocument/2006/relationships/hyperlink" Target="http://www.consultant.ru/document/cons_doc_LAW_301011/935a657a2b5f7c7a6436cb756694bb2d649c7a00/" TargetMode="External"/><Relationship Id="rId3" Type="http://schemas.openxmlformats.org/officeDocument/2006/relationships/settings" Target="settings.xml"/><Relationship Id="rId21" Type="http://schemas.openxmlformats.org/officeDocument/2006/relationships/hyperlink" Target="http://www.consultant.ru/document/cons_doc_LAW_301011/570afc6feff03328459242886307d6aebe1ccb6b/" TargetMode="External"/><Relationship Id="rId34" Type="http://schemas.openxmlformats.org/officeDocument/2006/relationships/hyperlink" Target="http://www.consultant.ru/document/cons_doc_LAW_301011/935a657a2b5f7c7a6436cb756694bb2d649c7a00/" TargetMode="External"/><Relationship Id="rId42" Type="http://schemas.openxmlformats.org/officeDocument/2006/relationships/hyperlink" Target="http://www.consultant.ru/document/cons_doc_LAW_301011/e8b8a9aa9fb6792097903a836e524e7884fef978/"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consultant.ru/document/cons_doc_LAW_301011/a7c2f5bf841aae38a03420067b02834b570686d3/" TargetMode="External"/><Relationship Id="rId17" Type="http://schemas.openxmlformats.org/officeDocument/2006/relationships/hyperlink" Target="http://www.consultant.ru/document/cons_doc_LAW_300880/8f7c0ce0195a7f4f0985d1ca3612eee1bc811452/" TargetMode="External"/><Relationship Id="rId25" Type="http://schemas.openxmlformats.org/officeDocument/2006/relationships/hyperlink" Target="http://www.consultant.ru/document/cons_doc_LAW_301011/d6aa4f5374347120919d6d0ca106e089be185a9b/" TargetMode="External"/><Relationship Id="rId33" Type="http://schemas.openxmlformats.org/officeDocument/2006/relationships/hyperlink" Target="http://www.consultant.ru/document/cons_doc_LAW_301011/935a657a2b5f7c7a6436cb756694bb2d649c7a00/" TargetMode="External"/><Relationship Id="rId38" Type="http://schemas.openxmlformats.org/officeDocument/2006/relationships/hyperlink" Target="http://www.consultant.ru/document/cons_doc_LAW_301011/935a657a2b5f7c7a6436cb756694bb2d649c7a00/" TargetMode="External"/><Relationship Id="rId46" Type="http://schemas.openxmlformats.org/officeDocument/2006/relationships/hyperlink" Target="http://www.consultant.ru/document/cons_doc_LAW_301011/e8b8a9aa9fb6792097903a836e524e7884fef978/" TargetMode="External"/><Relationship Id="rId2" Type="http://schemas.openxmlformats.org/officeDocument/2006/relationships/styles" Target="styles.xml"/><Relationship Id="rId16" Type="http://schemas.openxmlformats.org/officeDocument/2006/relationships/hyperlink" Target="http://www.consultant.ru/document/cons_doc_LAW_314536/aa8eb2f3aa0fa1b6961d2888895661e728615f2a/" TargetMode="External"/><Relationship Id="rId20" Type="http://schemas.openxmlformats.org/officeDocument/2006/relationships/hyperlink" Target="http://www.consultant.ru/document/cons_doc_LAW_301011/570afc6feff03328459242886307d6aebe1ccb6b/" TargetMode="External"/><Relationship Id="rId29" Type="http://schemas.openxmlformats.org/officeDocument/2006/relationships/hyperlink" Target="http://www.consultant.ru/document/cons_doc_LAW_301546/" TargetMode="External"/><Relationship Id="rId41" Type="http://schemas.openxmlformats.org/officeDocument/2006/relationships/hyperlink" Target="http://www.consultant.ru/document/cons_doc_LAW_301011/570afc6feff03328459242886307d6aebe1ccb6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1011/a7c2f5bf841aae38a03420067b02834b570686d3/" TargetMode="External"/><Relationship Id="rId24" Type="http://schemas.openxmlformats.org/officeDocument/2006/relationships/hyperlink" Target="http://www.consultant.ru/document/cons_doc_LAW_301011/570afc6feff03328459242886307d6aebe1ccb6b/" TargetMode="External"/><Relationship Id="rId32" Type="http://schemas.openxmlformats.org/officeDocument/2006/relationships/hyperlink" Target="http://www.consultant.ru/document/cons_doc_LAW_301011/935a657a2b5f7c7a6436cb756694bb2d649c7a00/" TargetMode="External"/><Relationship Id="rId37" Type="http://schemas.openxmlformats.org/officeDocument/2006/relationships/hyperlink" Target="http://www.consultant.ru/document/cons_doc_LAW_301011/935a657a2b5f7c7a6436cb756694bb2d649c7a00/" TargetMode="External"/><Relationship Id="rId40" Type="http://schemas.openxmlformats.org/officeDocument/2006/relationships/hyperlink" Target="http://www.consultant.ru/document/cons_doc_LAW_301011/935a657a2b5f7c7a6436cb756694bb2d649c7a00/" TargetMode="External"/><Relationship Id="rId45" Type="http://schemas.openxmlformats.org/officeDocument/2006/relationships/hyperlink" Target="http://www.consultant.ru/document/cons_doc_LAW_301011/e8b8a9aa9fb6792097903a836e524e7884fef978/" TargetMode="External"/><Relationship Id="rId5" Type="http://schemas.openxmlformats.org/officeDocument/2006/relationships/footnotes" Target="footnotes.xml"/><Relationship Id="rId15" Type="http://schemas.openxmlformats.org/officeDocument/2006/relationships/hyperlink" Target="http://www.consultant.ru/document/cons_doc_LAW_322600/219c3257c1aa4b0fb9896079a0f295343e523d37/" TargetMode="External"/><Relationship Id="rId23" Type="http://schemas.openxmlformats.org/officeDocument/2006/relationships/hyperlink" Target="http://www.consultant.ru/document/cons_doc_LAW_301011/570afc6feff03328459242886307d6aebe1ccb6b/" TargetMode="External"/><Relationship Id="rId28" Type="http://schemas.openxmlformats.org/officeDocument/2006/relationships/hyperlink" Target="http://www.consultant.ru/document/cons_doc_LAW_318742/" TargetMode="External"/><Relationship Id="rId36" Type="http://schemas.openxmlformats.org/officeDocument/2006/relationships/hyperlink" Target="http://www.consultant.ru/document/cons_doc_LAW_301011/935a657a2b5f7c7a6436cb756694bb2d649c7a00/" TargetMode="External"/><Relationship Id="rId49" Type="http://schemas.openxmlformats.org/officeDocument/2006/relationships/fontTable" Target="fontTable.xml"/><Relationship Id="rId10" Type="http://schemas.openxmlformats.org/officeDocument/2006/relationships/hyperlink" Target="http://www.consultant.ru/document/cons_doc_LAW_301011/a7c2f5bf841aae38a03420067b02834b570686d3/" TargetMode="External"/><Relationship Id="rId19" Type="http://schemas.openxmlformats.org/officeDocument/2006/relationships/hyperlink" Target="http://www.consultant.ru/document/cons_doc_LAW_301011/570afc6feff03328459242886307d6aebe1ccb6b/" TargetMode="External"/><Relationship Id="rId31" Type="http://schemas.openxmlformats.org/officeDocument/2006/relationships/hyperlink" Target="http://www.consultant.ru/document/cons_doc_LAW_302972/69d7327911915248e5c4e69d2783fab65f64d6b0/" TargetMode="External"/><Relationship Id="rId44" Type="http://schemas.openxmlformats.org/officeDocument/2006/relationships/hyperlink" Target="http://www.consultant.ru/document/cons_doc_LAW_301011/e8b8a9aa9fb6792097903a836e524e7884fef978/" TargetMode="External"/><Relationship Id="rId4" Type="http://schemas.openxmlformats.org/officeDocument/2006/relationships/webSettings" Target="webSettings.xml"/><Relationship Id="rId9" Type="http://schemas.openxmlformats.org/officeDocument/2006/relationships/hyperlink" Target="http://www.consultant.ru/document/cons_doc_LAW_301011/b884020ea7453099ba8bc9ca021b84982cadea7d/" TargetMode="External"/><Relationship Id="rId14" Type="http://schemas.openxmlformats.org/officeDocument/2006/relationships/hyperlink" Target="http://www.consultant.ru/document/cons_doc_LAW_301011/570afc6feff03328459242886307d6aebe1ccb6b/" TargetMode="External"/><Relationship Id="rId22" Type="http://schemas.openxmlformats.org/officeDocument/2006/relationships/hyperlink" Target="http://www.consultant.ru/document/cons_doc_LAW_301011/570afc6feff03328459242886307d6aebe1ccb6b/" TargetMode="External"/><Relationship Id="rId27" Type="http://schemas.openxmlformats.org/officeDocument/2006/relationships/hyperlink" Target="http://www.consultant.ru/document/cons_doc_LAW_313795/ef81d0b7a41e647f9b8acb47e53a6e28bd86b5e7/" TargetMode="External"/><Relationship Id="rId30" Type="http://schemas.openxmlformats.org/officeDocument/2006/relationships/hyperlink" Target="http://www.consultant.ru/document/cons_doc_LAW_301011/935a657a2b5f7c7a6436cb756694bb2d649c7a00/" TargetMode="External"/><Relationship Id="rId35" Type="http://schemas.openxmlformats.org/officeDocument/2006/relationships/hyperlink" Target="http://www.consultant.ru/document/cons_doc_LAW_301011/935a657a2b5f7c7a6436cb756694bb2d649c7a00/" TargetMode="External"/><Relationship Id="rId43" Type="http://schemas.openxmlformats.org/officeDocument/2006/relationships/hyperlink" Target="http://www.consultant.ru/document/cons_doc_LAW_301011/e8b8a9aa9fb6792097903a836e524e7884fef978/" TargetMode="External"/><Relationship Id="rId48" Type="http://schemas.openxmlformats.org/officeDocument/2006/relationships/footer" Target="footer2.xml"/><Relationship Id="rId8" Type="http://schemas.openxmlformats.org/officeDocument/2006/relationships/hyperlink" Target="http://www.consultant.ru/document/cons_doc_LAW_322590/ac6c532ee1f365c6e1ff222f22b3f105879184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7</Pages>
  <Words>3851</Words>
  <Characters>21957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2019-04-03T12:44:00Z</cp:lastPrinted>
  <dcterms:created xsi:type="dcterms:W3CDTF">2019-04-30T07:14:00Z</dcterms:created>
  <dcterms:modified xsi:type="dcterms:W3CDTF">2019-05-04T12:23:00Z</dcterms:modified>
</cp:coreProperties>
</file>